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1E" w:rsidRPr="00F77339" w:rsidRDefault="0004643B">
      <w:pPr>
        <w:rPr>
          <w:b/>
        </w:rPr>
      </w:pPr>
      <w:proofErr w:type="gramStart"/>
      <w:r w:rsidRPr="00F77339">
        <w:rPr>
          <w:b/>
          <w:u w:val="single"/>
        </w:rPr>
        <w:t>IS</w:t>
      </w:r>
      <w:r w:rsidR="00F1781E" w:rsidRPr="00F77339">
        <w:rPr>
          <w:b/>
          <w:u w:val="single"/>
        </w:rPr>
        <w:t>PACG</w:t>
      </w:r>
      <w:r w:rsidR="00F1781E" w:rsidRPr="00F77339">
        <w:rPr>
          <w:b/>
        </w:rPr>
        <w:t xml:space="preserve">  11</w:t>
      </w:r>
      <w:proofErr w:type="gramEnd"/>
      <w:r w:rsidR="00F1781E" w:rsidRPr="00F77339">
        <w:rPr>
          <w:b/>
        </w:rPr>
        <w:t>/4/2015</w:t>
      </w:r>
    </w:p>
    <w:p w:rsidR="00F1781E" w:rsidRDefault="0004643B">
      <w:r>
        <w:t>The meeting participants i</w:t>
      </w:r>
      <w:r w:rsidR="00F1781E">
        <w:t>ntroduc</w:t>
      </w:r>
      <w:r>
        <w:t>ed themselves</w:t>
      </w:r>
      <w:r w:rsidR="00F1781E">
        <w:t>:</w:t>
      </w:r>
    </w:p>
    <w:p w:rsidR="00F1781E" w:rsidRDefault="00164D55" w:rsidP="00F77339">
      <w:pPr>
        <w:pStyle w:val="ListParagraph"/>
        <w:numPr>
          <w:ilvl w:val="0"/>
          <w:numId w:val="6"/>
        </w:numPr>
      </w:pPr>
      <w:r>
        <w:t>R</w:t>
      </w:r>
      <w:r w:rsidR="0004643B">
        <w:t>ichard Foley</w:t>
      </w:r>
      <w:r>
        <w:t xml:space="preserve"> Lewis</w:t>
      </w:r>
      <w:r w:rsidR="0004643B">
        <w:t>,</w:t>
      </w:r>
      <w:r>
        <w:t xml:space="preserve"> </w:t>
      </w:r>
      <w:proofErr w:type="spellStart"/>
      <w:r w:rsidR="00F1781E">
        <w:t>Air</w:t>
      </w:r>
      <w:r w:rsidR="0004643B">
        <w:t>s</w:t>
      </w:r>
      <w:r w:rsidR="00F1781E">
        <w:t>ervices</w:t>
      </w:r>
      <w:proofErr w:type="spellEnd"/>
      <w:r w:rsidR="00F1781E">
        <w:t xml:space="preserve"> Austral</w:t>
      </w:r>
      <w:bookmarkStart w:id="0" w:name="_GoBack"/>
      <w:bookmarkEnd w:id="0"/>
      <w:r w:rsidR="00F1781E">
        <w:t>ia</w:t>
      </w:r>
    </w:p>
    <w:p w:rsidR="00F1781E" w:rsidRDefault="00164D55" w:rsidP="00F77339">
      <w:pPr>
        <w:pStyle w:val="ListParagraph"/>
        <w:numPr>
          <w:ilvl w:val="0"/>
          <w:numId w:val="6"/>
        </w:numPr>
      </w:pPr>
      <w:r>
        <w:t>Paul Radford</w:t>
      </w:r>
      <w:r w:rsidR="0004643B">
        <w:t>,</w:t>
      </w:r>
      <w:r>
        <w:t xml:space="preserve"> </w:t>
      </w:r>
      <w:r w:rsidR="00F1781E">
        <w:t>Airways NZ</w:t>
      </w:r>
    </w:p>
    <w:p w:rsidR="00F1781E" w:rsidRDefault="00164D55" w:rsidP="00F77339">
      <w:pPr>
        <w:pStyle w:val="ListParagraph"/>
        <w:numPr>
          <w:ilvl w:val="0"/>
          <w:numId w:val="6"/>
        </w:numPr>
      </w:pPr>
      <w:r>
        <w:t>Allan London</w:t>
      </w:r>
      <w:r w:rsidR="0004643B">
        <w:t>,</w:t>
      </w:r>
      <w:r>
        <w:t xml:space="preserve"> </w:t>
      </w:r>
      <w:r w:rsidR="00F1781E">
        <w:t>Airways NZ</w:t>
      </w:r>
    </w:p>
    <w:p w:rsidR="00F1781E" w:rsidRDefault="00164D55" w:rsidP="00F77339">
      <w:pPr>
        <w:pStyle w:val="ListParagraph"/>
        <w:numPr>
          <w:ilvl w:val="0"/>
          <w:numId w:val="6"/>
        </w:numPr>
      </w:pPr>
      <w:r>
        <w:t xml:space="preserve">Charles </w:t>
      </w:r>
      <w:proofErr w:type="spellStart"/>
      <w:r>
        <w:t>Peretti</w:t>
      </w:r>
      <w:proofErr w:type="spellEnd"/>
      <w:r w:rsidR="0004643B">
        <w:t>,</w:t>
      </w:r>
      <w:r>
        <w:t xml:space="preserve"> </w:t>
      </w:r>
      <w:r w:rsidR="00F1781E">
        <w:t>SEAC PF GCAG</w:t>
      </w:r>
    </w:p>
    <w:p w:rsidR="00F1781E" w:rsidRDefault="00F1781E" w:rsidP="00F77339">
      <w:pPr>
        <w:pStyle w:val="ListParagraph"/>
        <w:numPr>
          <w:ilvl w:val="0"/>
          <w:numId w:val="6"/>
        </w:numPr>
      </w:pPr>
      <w:r>
        <w:t>Dennis Addison</w:t>
      </w:r>
      <w:r w:rsidR="0004643B">
        <w:t>,</w:t>
      </w:r>
      <w:r>
        <w:t xml:space="preserve"> FAA</w:t>
      </w:r>
    </w:p>
    <w:p w:rsidR="00F1781E" w:rsidRDefault="00F1781E" w:rsidP="00F77339">
      <w:pPr>
        <w:pStyle w:val="ListParagraph"/>
        <w:numPr>
          <w:ilvl w:val="0"/>
          <w:numId w:val="6"/>
        </w:numPr>
      </w:pPr>
      <w:r>
        <w:t>Dustin Byerly</w:t>
      </w:r>
      <w:r w:rsidR="0004643B">
        <w:t>,</w:t>
      </w:r>
      <w:r>
        <w:t xml:space="preserve"> FAA</w:t>
      </w:r>
    </w:p>
    <w:p w:rsidR="00F1781E" w:rsidRDefault="00164D55" w:rsidP="00F77339">
      <w:pPr>
        <w:pStyle w:val="ListParagraph"/>
        <w:numPr>
          <w:ilvl w:val="0"/>
          <w:numId w:val="6"/>
        </w:numPr>
      </w:pPr>
      <w:r>
        <w:t xml:space="preserve">Joel </w:t>
      </w:r>
      <w:proofErr w:type="spellStart"/>
      <w:r>
        <w:t>Laulan</w:t>
      </w:r>
      <w:proofErr w:type="spellEnd"/>
      <w:r w:rsidR="0004643B">
        <w:t xml:space="preserve">, </w:t>
      </w:r>
      <w:r>
        <w:t xml:space="preserve"> </w:t>
      </w:r>
      <w:r w:rsidR="00F1781E">
        <w:t>SEAC PF</w:t>
      </w:r>
    </w:p>
    <w:p w:rsidR="00F1781E" w:rsidRDefault="00164D55" w:rsidP="00F77339">
      <w:pPr>
        <w:pStyle w:val="ListParagraph"/>
        <w:numPr>
          <w:ilvl w:val="0"/>
          <w:numId w:val="6"/>
        </w:numPr>
      </w:pPr>
      <w:r>
        <w:t>Phil Irvine</w:t>
      </w:r>
      <w:r w:rsidR="0004643B">
        <w:t>,</w:t>
      </w:r>
      <w:r>
        <w:t xml:space="preserve"> </w:t>
      </w:r>
      <w:r w:rsidR="00F1781E">
        <w:t>Port Moresby</w:t>
      </w:r>
    </w:p>
    <w:p w:rsidR="00164D55" w:rsidRDefault="00164D55" w:rsidP="00F77339">
      <w:pPr>
        <w:pStyle w:val="ListParagraph"/>
        <w:numPr>
          <w:ilvl w:val="0"/>
          <w:numId w:val="6"/>
        </w:numPr>
      </w:pPr>
      <w:proofErr w:type="spellStart"/>
      <w:r>
        <w:t>Natsuki</w:t>
      </w:r>
      <w:proofErr w:type="spellEnd"/>
      <w:r>
        <w:t xml:space="preserve"> </w:t>
      </w:r>
      <w:proofErr w:type="spellStart"/>
      <w:r>
        <w:t>Ibe</w:t>
      </w:r>
      <w:proofErr w:type="spellEnd"/>
      <w:r w:rsidR="0004643B">
        <w:t xml:space="preserve">, </w:t>
      </w:r>
      <w:r w:rsidR="00F1781E">
        <w:t>JCAB</w:t>
      </w:r>
    </w:p>
    <w:p w:rsidR="00164D55" w:rsidRDefault="00164D55" w:rsidP="00F77339">
      <w:pPr>
        <w:pStyle w:val="ListParagraph"/>
        <w:numPr>
          <w:ilvl w:val="0"/>
          <w:numId w:val="6"/>
        </w:numPr>
      </w:pPr>
      <w:r>
        <w:t>Ivan Wong</w:t>
      </w:r>
      <w:r w:rsidR="0004643B">
        <w:t>,</w:t>
      </w:r>
      <w:r>
        <w:t xml:space="preserve"> Airports Fiji</w:t>
      </w:r>
    </w:p>
    <w:p w:rsidR="00164D55" w:rsidRDefault="00164D55" w:rsidP="00F77339">
      <w:pPr>
        <w:pStyle w:val="ListParagraph"/>
        <w:numPr>
          <w:ilvl w:val="0"/>
          <w:numId w:val="6"/>
        </w:numPr>
      </w:pPr>
      <w:r>
        <w:t>Adam Watkin</w:t>
      </w:r>
      <w:r w:rsidR="0004643B">
        <w:t>,</w:t>
      </w:r>
      <w:r>
        <w:t xml:space="preserve"> Air Services Australia</w:t>
      </w:r>
    </w:p>
    <w:p w:rsidR="00F1781E" w:rsidRDefault="00F1781E"/>
    <w:p w:rsidR="00F1781E" w:rsidRPr="00F80FAC" w:rsidRDefault="0004643B">
      <w:pPr>
        <w:rPr>
          <w:b/>
        </w:rPr>
      </w:pPr>
      <w:r w:rsidRPr="00F80FAC">
        <w:rPr>
          <w:b/>
        </w:rPr>
        <w:t xml:space="preserve">Joel </w:t>
      </w:r>
      <w:proofErr w:type="spellStart"/>
      <w:r w:rsidRPr="00F80FAC">
        <w:rPr>
          <w:b/>
        </w:rPr>
        <w:t>Laulan</w:t>
      </w:r>
      <w:proofErr w:type="spellEnd"/>
      <w:r w:rsidRPr="00F80FAC">
        <w:rPr>
          <w:b/>
        </w:rPr>
        <w:t xml:space="preserve"> provided an update on the </w:t>
      </w:r>
      <w:r w:rsidR="00F1781E" w:rsidRPr="00F80FAC">
        <w:rPr>
          <w:b/>
        </w:rPr>
        <w:t>Tahiti</w:t>
      </w:r>
      <w:r w:rsidRPr="00F80FAC">
        <w:rPr>
          <w:b/>
        </w:rPr>
        <w:t>, French Polynesia FIR</w:t>
      </w:r>
      <w:r w:rsidR="00F1781E" w:rsidRPr="00F80FAC">
        <w:rPr>
          <w:b/>
        </w:rPr>
        <w:t xml:space="preserve">:  </w:t>
      </w:r>
    </w:p>
    <w:p w:rsidR="00F1781E" w:rsidRDefault="00F1781E">
      <w:r w:rsidRPr="00F80FAC">
        <w:rPr>
          <w:b/>
        </w:rPr>
        <w:t>DARP:</w:t>
      </w:r>
      <w:r>
        <w:t xml:space="preserve">  </w:t>
      </w:r>
      <w:r w:rsidR="0004643B">
        <w:t xml:space="preserve">Tahiti has encounter issues with </w:t>
      </w:r>
      <w:r w:rsidR="000A47D2">
        <w:t xml:space="preserve">system </w:t>
      </w:r>
      <w:r w:rsidR="0004643B">
        <w:t>process</w:t>
      </w:r>
      <w:r w:rsidR="000A47D2">
        <w:t xml:space="preserve">ing of </w:t>
      </w:r>
      <w:proofErr w:type="spellStart"/>
      <w:r>
        <w:t>lat</w:t>
      </w:r>
      <w:proofErr w:type="spellEnd"/>
      <w:r w:rsidR="000A47D2">
        <w:t>/</w:t>
      </w:r>
      <w:r>
        <w:t>long</w:t>
      </w:r>
      <w:r w:rsidR="000A47D2">
        <w:t>s</w:t>
      </w:r>
      <w:r>
        <w:t xml:space="preserve"> </w:t>
      </w:r>
      <w:r w:rsidR="000A47D2">
        <w:t>in DARP requests</w:t>
      </w:r>
      <w:r>
        <w:t xml:space="preserve">.  </w:t>
      </w:r>
      <w:r w:rsidR="000A47D2">
        <w:t xml:space="preserve">They currently do not have </w:t>
      </w:r>
      <w:r>
        <w:t>conflict probe in the</w:t>
      </w:r>
      <w:r w:rsidR="000A47D2">
        <w:t>ir ATC system</w:t>
      </w:r>
      <w:r>
        <w:t xml:space="preserve">. </w:t>
      </w:r>
      <w:r w:rsidR="00CB3118">
        <w:t xml:space="preserve"> </w:t>
      </w:r>
      <w:r>
        <w:t xml:space="preserve"> </w:t>
      </w:r>
      <w:r w:rsidR="000A47D2">
        <w:t>Joel stated</w:t>
      </w:r>
      <w:r w:rsidR="00CB3118">
        <w:t xml:space="preserve"> that they will accept DARP but not initiate a DARP clearance  </w:t>
      </w:r>
      <w:r w:rsidR="000A47D2">
        <w:t xml:space="preserve"> </w:t>
      </w:r>
      <w:proofErr w:type="gramStart"/>
      <w:r w:rsidR="00CB3118">
        <w:t>T</w:t>
      </w:r>
      <w:r w:rsidR="000A47D2">
        <w:t>hey</w:t>
      </w:r>
      <w:proofErr w:type="gramEnd"/>
      <w:r w:rsidR="000A47D2">
        <w:t xml:space="preserve"> are completing a </w:t>
      </w:r>
      <w:r>
        <w:t xml:space="preserve">safety assessment </w:t>
      </w:r>
      <w:r w:rsidR="00CB3118">
        <w:t>on</w:t>
      </w:r>
      <w:r>
        <w:t xml:space="preserve"> </w:t>
      </w:r>
      <w:r w:rsidR="000A47D2">
        <w:t>issu</w:t>
      </w:r>
      <w:r w:rsidR="00CB3118">
        <w:t>ing</w:t>
      </w:r>
      <w:r w:rsidR="000A47D2">
        <w:t xml:space="preserve"> </w:t>
      </w:r>
      <w:r>
        <w:t>DARP</w:t>
      </w:r>
      <w:r w:rsidR="000A47D2">
        <w:t xml:space="preserve"> clearance</w:t>
      </w:r>
      <w:r w:rsidR="00CB3118">
        <w:t>s</w:t>
      </w:r>
      <w:r>
        <w:t xml:space="preserve">.  </w:t>
      </w:r>
      <w:r w:rsidR="00CB3118">
        <w:t xml:space="preserve">After the Safety Assessment is complete, they would like conduct </w:t>
      </w:r>
      <w:r>
        <w:t xml:space="preserve">a trial </w:t>
      </w:r>
      <w:r w:rsidR="00CB3118">
        <w:t xml:space="preserve">DARP </w:t>
      </w:r>
      <w:r>
        <w:t>with QFA7 as well as ANZ</w:t>
      </w:r>
      <w:r w:rsidR="00CB3118">
        <w:t xml:space="preserve"> flight</w:t>
      </w:r>
      <w:r>
        <w:t xml:space="preserve"> to IAH.  </w:t>
      </w:r>
      <w:proofErr w:type="gramStart"/>
      <w:r>
        <w:t xml:space="preserve">Working </w:t>
      </w:r>
      <w:r w:rsidR="00CB3118">
        <w:t xml:space="preserve">on Conflict Probe or a display of the requested DARP route in their </w:t>
      </w:r>
      <w:r>
        <w:t>software</w:t>
      </w:r>
      <w:r w:rsidR="00CB3118">
        <w:t>.</w:t>
      </w:r>
      <w:proofErr w:type="gramEnd"/>
      <w:r>
        <w:t xml:space="preserve"> </w:t>
      </w:r>
      <w:r w:rsidR="00CB3118" w:rsidRPr="00AB1202">
        <w:t>Target is 201</w:t>
      </w:r>
      <w:r w:rsidR="00164D55" w:rsidRPr="00AB1202">
        <w:t xml:space="preserve">7 for </w:t>
      </w:r>
      <w:r w:rsidR="00CB3118" w:rsidRPr="00AB1202">
        <w:t xml:space="preserve">issuing DARP clearances in </w:t>
      </w:r>
      <w:r w:rsidR="00164D55" w:rsidRPr="00AB1202">
        <w:t>Tahiti</w:t>
      </w:r>
      <w:r w:rsidR="00CB3118" w:rsidRPr="00AB1202">
        <w:t xml:space="preserve"> FIR.</w:t>
      </w:r>
    </w:p>
    <w:p w:rsidR="00F1781E" w:rsidRDefault="00F1781E">
      <w:r w:rsidRPr="00F80FAC">
        <w:rPr>
          <w:b/>
        </w:rPr>
        <w:t>ADS-B:</w:t>
      </w:r>
      <w:r>
        <w:t xml:space="preserve">  </w:t>
      </w:r>
      <w:r w:rsidR="00CB3118">
        <w:t>Implementing a Phased Modernization plan.</w:t>
      </w:r>
      <w:r>
        <w:t xml:space="preserve"> </w:t>
      </w:r>
      <w:r w:rsidR="00CB3118">
        <w:t xml:space="preserve">They are </w:t>
      </w:r>
      <w:r>
        <w:t>exten</w:t>
      </w:r>
      <w:r w:rsidR="00CB3118">
        <w:t xml:space="preserve">ding their </w:t>
      </w:r>
      <w:r>
        <w:t>surveillance</w:t>
      </w:r>
      <w:r w:rsidR="00CB3118">
        <w:t xml:space="preserve"> areas with ADS-B and VH</w:t>
      </w:r>
      <w:r>
        <w:t xml:space="preserve">F </w:t>
      </w:r>
      <w:r w:rsidR="00CB3118">
        <w:t>coverage</w:t>
      </w:r>
      <w:r>
        <w:t xml:space="preserve">.  </w:t>
      </w:r>
      <w:r w:rsidR="00CB3118">
        <w:t xml:space="preserve">Their </w:t>
      </w:r>
      <w:r>
        <w:t xml:space="preserve">THALES </w:t>
      </w:r>
      <w:proofErr w:type="spellStart"/>
      <w:r>
        <w:t>Eurocat</w:t>
      </w:r>
      <w:proofErr w:type="spellEnd"/>
      <w:r>
        <w:t xml:space="preserve"> X </w:t>
      </w:r>
      <w:r w:rsidR="00CB3118">
        <w:t xml:space="preserve">system is </w:t>
      </w:r>
      <w:r>
        <w:t xml:space="preserve">ADS-B capable.  </w:t>
      </w:r>
      <w:r w:rsidR="004055CE">
        <w:t xml:space="preserve">The first phase will start in </w:t>
      </w:r>
      <w:r w:rsidR="00164D55">
        <w:t>Early 2017</w:t>
      </w:r>
      <w:r w:rsidR="004055CE">
        <w:t xml:space="preserve"> with the last phase completed in 2019.  ADS-B surveillance separation services to begin in 2018.</w:t>
      </w:r>
      <w:r w:rsidR="00164D55">
        <w:t xml:space="preserve">  </w:t>
      </w:r>
    </w:p>
    <w:p w:rsidR="004055CE" w:rsidRDefault="00F1781E">
      <w:r w:rsidRPr="00F80FAC">
        <w:rPr>
          <w:b/>
        </w:rPr>
        <w:t>AIDC with Chile</w:t>
      </w:r>
      <w:r w:rsidR="00164D55" w:rsidRPr="00F80FAC">
        <w:rPr>
          <w:b/>
        </w:rPr>
        <w:t>:</w:t>
      </w:r>
      <w:r w:rsidR="00164D55">
        <w:t xml:space="preserve">  </w:t>
      </w:r>
      <w:r w:rsidR="004055CE">
        <w:t xml:space="preserve">AIDC </w:t>
      </w:r>
      <w:r w:rsidR="00164D55">
        <w:t>Test</w:t>
      </w:r>
      <w:r w:rsidR="004055CE">
        <w:t>ing completed</w:t>
      </w:r>
      <w:r w:rsidR="00164D55">
        <w:t xml:space="preserve"> from March to August 2015.  AIDC issues due to malfunction</w:t>
      </w:r>
      <w:r w:rsidR="004055CE">
        <w:t>s</w:t>
      </w:r>
      <w:r w:rsidR="00164D55">
        <w:t xml:space="preserve"> </w:t>
      </w:r>
      <w:r w:rsidR="004055CE">
        <w:t>in the</w:t>
      </w:r>
      <w:r w:rsidR="00164D55">
        <w:t xml:space="preserve"> South American </w:t>
      </w:r>
      <w:r w:rsidR="004055CE">
        <w:t>D</w:t>
      </w:r>
      <w:r w:rsidR="00164D55">
        <w:t xml:space="preserve">ata </w:t>
      </w:r>
      <w:r w:rsidR="004055CE">
        <w:t>N</w:t>
      </w:r>
      <w:r w:rsidR="00164D55">
        <w:t xml:space="preserve">etwork.  </w:t>
      </w:r>
      <w:r w:rsidR="004055CE">
        <w:t>The network is causing the l</w:t>
      </w:r>
      <w:r w:rsidR="00164D55">
        <w:t xml:space="preserve">oss of header </w:t>
      </w:r>
      <w:r w:rsidR="004055CE">
        <w:t xml:space="preserve">data in the AIDC messages.  </w:t>
      </w:r>
      <w:r w:rsidR="004055CE" w:rsidRPr="00AB1202">
        <w:t>They also have problems with</w:t>
      </w:r>
      <w:r w:rsidR="00164D55" w:rsidRPr="00AB1202">
        <w:t xml:space="preserve"> </w:t>
      </w:r>
      <w:proofErr w:type="spellStart"/>
      <w:r w:rsidR="00164D55" w:rsidRPr="00AB1202">
        <w:t>lat</w:t>
      </w:r>
      <w:proofErr w:type="spellEnd"/>
      <w:r w:rsidR="00164D55" w:rsidRPr="00AB1202">
        <w:t xml:space="preserve">/long inclusion.  DGAC Chile </w:t>
      </w:r>
      <w:r w:rsidR="004055CE" w:rsidRPr="00AB1202">
        <w:t xml:space="preserve">is considering </w:t>
      </w:r>
      <w:r w:rsidR="00164D55" w:rsidRPr="00AB1202">
        <w:t xml:space="preserve">the need for </w:t>
      </w:r>
      <w:r w:rsidR="004055CE" w:rsidRPr="00AB1202">
        <w:t xml:space="preserve">a new </w:t>
      </w:r>
      <w:r w:rsidR="00164D55" w:rsidRPr="00AB1202">
        <w:t>ATM system</w:t>
      </w:r>
      <w:r w:rsidR="004055CE" w:rsidRPr="00AB1202">
        <w:t>.</w:t>
      </w:r>
      <w:r w:rsidR="00164D55">
        <w:t xml:space="preserve"> </w:t>
      </w:r>
    </w:p>
    <w:p w:rsidR="00F1781E" w:rsidRDefault="00F1781E">
      <w:r w:rsidRPr="00F80FAC">
        <w:rPr>
          <w:b/>
        </w:rPr>
        <w:t>LOA harmonization</w:t>
      </w:r>
      <w:r w:rsidR="00164D55" w:rsidRPr="00F80FAC">
        <w:rPr>
          <w:b/>
        </w:rPr>
        <w:t>:</w:t>
      </w:r>
      <w:r w:rsidR="00164D55">
        <w:t xml:space="preserve">  </w:t>
      </w:r>
      <w:r w:rsidR="004055CE">
        <w:t>Tahiti completed a project to harmonize their facility LOAs in</w:t>
      </w:r>
      <w:r w:rsidR="00164D55">
        <w:t xml:space="preserve"> Aug</w:t>
      </w:r>
      <w:r w:rsidR="004055CE">
        <w:t>ust</w:t>
      </w:r>
      <w:r w:rsidR="00164D55">
        <w:t xml:space="preserve"> 2015</w:t>
      </w:r>
      <w:r w:rsidR="004055CE">
        <w:t>.</w:t>
      </w:r>
    </w:p>
    <w:p w:rsidR="00164D55" w:rsidRDefault="00F1781E">
      <w:r w:rsidRPr="00F80FAC">
        <w:rPr>
          <w:b/>
        </w:rPr>
        <w:t>Other issues</w:t>
      </w:r>
      <w:r w:rsidR="00164D55" w:rsidRPr="00F80FAC">
        <w:rPr>
          <w:b/>
        </w:rPr>
        <w:t>:</w:t>
      </w:r>
      <w:r w:rsidR="00164D55">
        <w:t xml:space="preserve">  </w:t>
      </w:r>
      <w:r w:rsidR="00506323">
        <w:t>Tahiti has encountered no issues with unannounced s</w:t>
      </w:r>
      <w:r w:rsidR="00164D55">
        <w:t>peed variation</w:t>
      </w:r>
      <w:r w:rsidR="00506323">
        <w:t xml:space="preserve"> so far.  They are considering implementing the ISPACG Speed Variation Trial but the procedure needs</w:t>
      </w:r>
      <w:r w:rsidR="00164D55">
        <w:t xml:space="preserve"> needs to be accepted by France</w:t>
      </w:r>
      <w:r w:rsidR="00506323">
        <w:t xml:space="preserve"> first</w:t>
      </w:r>
      <w:r w:rsidR="00164D55">
        <w:t xml:space="preserve">.  </w:t>
      </w:r>
      <w:r w:rsidR="00506323">
        <w:t>They are w</w:t>
      </w:r>
      <w:r w:rsidR="00164D55">
        <w:t xml:space="preserve">orking with Ecuador on the </w:t>
      </w:r>
      <w:r w:rsidR="00506323" w:rsidRPr="00506323">
        <w:rPr>
          <w:rFonts w:cs="Times New Roman"/>
          <w:color w:val="545454"/>
          <w:shd w:val="clear" w:color="auto" w:fill="FFFFFF"/>
        </w:rPr>
        <w:t>Guayaquil</w:t>
      </w:r>
      <w:r w:rsidR="00164D55">
        <w:t xml:space="preserve"> </w:t>
      </w:r>
      <w:r w:rsidR="00506323">
        <w:t>FIR</w:t>
      </w:r>
      <w:r w:rsidR="00164D55">
        <w:t xml:space="preserve">.  More new flights </w:t>
      </w:r>
      <w:r w:rsidR="00506323">
        <w:t xml:space="preserve">are </w:t>
      </w:r>
      <w:r w:rsidR="00164D55">
        <w:t>entering this No</w:t>
      </w:r>
      <w:r w:rsidR="006F499B">
        <w:t>-</w:t>
      </w:r>
      <w:r w:rsidR="00164D55">
        <w:t xml:space="preserve">FIR area.  </w:t>
      </w:r>
      <w:r w:rsidR="00506323">
        <w:t>Currently there are n</w:t>
      </w:r>
      <w:r w:rsidR="00164D55">
        <w:t>o services</w:t>
      </w:r>
      <w:r w:rsidR="00506323">
        <w:t xml:space="preserve"> provided in the FIR</w:t>
      </w:r>
      <w:r w:rsidR="006F499B">
        <w:t xml:space="preserve">, but they have been </w:t>
      </w:r>
      <w:r w:rsidR="006F499B" w:rsidRPr="00AB1202">
        <w:t>challenged to help provide some services in the airspace to the aircraft that are transiting the No-FIR</w:t>
      </w:r>
      <w:r w:rsidR="00164D55" w:rsidRPr="00AB1202">
        <w:t xml:space="preserve">.  </w:t>
      </w:r>
      <w:r w:rsidR="006F499B" w:rsidRPr="00AB1202">
        <w:t xml:space="preserve">Tahiti is investigating what services they might be able to provide such as </w:t>
      </w:r>
      <w:r w:rsidR="00164D55" w:rsidRPr="00AB1202">
        <w:t xml:space="preserve">ADS-C </w:t>
      </w:r>
      <w:r w:rsidR="006F499B" w:rsidRPr="00AB1202">
        <w:t>tracking</w:t>
      </w:r>
      <w:r w:rsidR="00164D55" w:rsidRPr="00AB1202">
        <w:t xml:space="preserve">.   </w:t>
      </w:r>
      <w:r w:rsidR="006F499B" w:rsidRPr="00AB1202">
        <w:t xml:space="preserve">Dennis </w:t>
      </w:r>
      <w:r w:rsidR="00164D55" w:rsidRPr="00AB1202">
        <w:t xml:space="preserve">Addison explained how </w:t>
      </w:r>
      <w:r w:rsidR="006F499B" w:rsidRPr="00AB1202">
        <w:t xml:space="preserve">the FAA maintains a CPDLC connection with </w:t>
      </w:r>
      <w:r w:rsidR="00164D55" w:rsidRPr="00AB1202">
        <w:t xml:space="preserve">QFA through </w:t>
      </w:r>
      <w:r w:rsidR="006F499B" w:rsidRPr="00AB1202">
        <w:t xml:space="preserve">the </w:t>
      </w:r>
      <w:proofErr w:type="spellStart"/>
      <w:r w:rsidR="006F499B" w:rsidRPr="00AB1202">
        <w:t>Mazatlan</w:t>
      </w:r>
      <w:proofErr w:type="spellEnd"/>
      <w:r w:rsidR="006F499B" w:rsidRPr="00AB1202">
        <w:t xml:space="preserve"> Oceanic FIR </w:t>
      </w:r>
      <w:r w:rsidR="00164D55" w:rsidRPr="00AB1202">
        <w:t>uncontrolled airspace.</w:t>
      </w:r>
      <w:r w:rsidR="00164D55">
        <w:t xml:space="preserve">  </w:t>
      </w:r>
      <w:r w:rsidR="002D2395">
        <w:t xml:space="preserve">Paul </w:t>
      </w:r>
      <w:r w:rsidR="00164D55">
        <w:t xml:space="preserve">Radford </w:t>
      </w:r>
      <w:r w:rsidR="00164D55">
        <w:lastRenderedPageBreak/>
        <w:t xml:space="preserve">stated that Ecuador was opening a new airport that would serve as a hub for traffic from South America to Asia. </w:t>
      </w:r>
      <w:r w:rsidR="002D2395">
        <w:t>He</w:t>
      </w:r>
      <w:r w:rsidR="00164D55">
        <w:t xml:space="preserve"> </w:t>
      </w:r>
      <w:r w:rsidR="002D2395">
        <w:t>suggested that ISPACG talk with</w:t>
      </w:r>
      <w:r w:rsidR="00164D55">
        <w:t xml:space="preserve"> ICAO in regards to t</w:t>
      </w:r>
      <w:r w:rsidR="002D2395">
        <w:t>r</w:t>
      </w:r>
      <w:r w:rsidR="00164D55">
        <w:t xml:space="preserve">affic </w:t>
      </w:r>
      <w:r w:rsidR="002D2395">
        <w:t>through</w:t>
      </w:r>
      <w:r w:rsidR="00164D55">
        <w:t xml:space="preserve"> the N</w:t>
      </w:r>
      <w:r w:rsidR="002D2395">
        <w:t>o-</w:t>
      </w:r>
      <w:r w:rsidR="00164D55">
        <w:t>FIR area</w:t>
      </w:r>
      <w:r w:rsidR="00164D55" w:rsidRPr="00AB1202">
        <w:t xml:space="preserve">.  Addison suggested a draft letter for ICAO to be </w:t>
      </w:r>
      <w:r w:rsidR="002D2395" w:rsidRPr="00AB1202">
        <w:t>prepared for the Co-Chairs to submit to ICAO</w:t>
      </w:r>
      <w:r w:rsidR="00164D55" w:rsidRPr="00AB1202">
        <w:t>.</w:t>
      </w:r>
      <w:r w:rsidR="002D2395" w:rsidRPr="00AB1202">
        <w:t xml:space="preserve">  It was suggested that Ecuador may be a possible ISPACG observer</w:t>
      </w:r>
      <w:r w:rsidR="009324EB" w:rsidRPr="00AB1202">
        <w:t>.</w:t>
      </w:r>
    </w:p>
    <w:p w:rsidR="00164D55" w:rsidRDefault="00164D55"/>
    <w:p w:rsidR="00164D55" w:rsidRPr="00F80FAC" w:rsidRDefault="002D2395">
      <w:pPr>
        <w:rPr>
          <w:b/>
        </w:rPr>
      </w:pPr>
      <w:r w:rsidRPr="00F80FAC">
        <w:rPr>
          <w:b/>
        </w:rPr>
        <w:t xml:space="preserve">Paul Radford provided an update for </w:t>
      </w:r>
      <w:r w:rsidR="00164D55" w:rsidRPr="00F80FAC">
        <w:rPr>
          <w:b/>
        </w:rPr>
        <w:t xml:space="preserve">Airways New Zealand:  </w:t>
      </w:r>
    </w:p>
    <w:p w:rsidR="009324EB" w:rsidRDefault="009324EB">
      <w:r w:rsidRPr="00F80FAC">
        <w:rPr>
          <w:b/>
        </w:rPr>
        <w:t>ATM Systems Upgrades:</w:t>
      </w:r>
      <w:r>
        <w:t xml:space="preserve"> </w:t>
      </w:r>
      <w:r w:rsidR="002D2395">
        <w:t>Paul advised that Airways was investigating a</w:t>
      </w:r>
      <w:r w:rsidR="00164D55">
        <w:t xml:space="preserve"> replace</w:t>
      </w:r>
      <w:r w:rsidR="002D2395">
        <w:t>ment ATM system</w:t>
      </w:r>
      <w:r w:rsidR="00164D55">
        <w:t xml:space="preserve"> </w:t>
      </w:r>
      <w:r w:rsidR="002D2395">
        <w:t xml:space="preserve">for their </w:t>
      </w:r>
      <w:r w:rsidR="00164D55">
        <w:t xml:space="preserve">domestic </w:t>
      </w:r>
      <w:r w:rsidR="002D2395">
        <w:t>airspace.  They plan to</w:t>
      </w:r>
      <w:r w:rsidR="00164D55">
        <w:t xml:space="preserve"> have a decision by 2016 as to if and what will replace the</w:t>
      </w:r>
      <w:r w:rsidR="002D2395">
        <w:t>ir current</w:t>
      </w:r>
      <w:r w:rsidR="00164D55">
        <w:t xml:space="preserve"> system.  </w:t>
      </w:r>
      <w:proofErr w:type="gramStart"/>
      <w:r w:rsidR="002D2395">
        <w:t>Airways is</w:t>
      </w:r>
      <w:proofErr w:type="gramEnd"/>
      <w:r w:rsidR="002D2395">
        <w:t xml:space="preserve"> working on an </w:t>
      </w:r>
      <w:r w:rsidR="00164D55">
        <w:t xml:space="preserve">OCS hardware upgrade </w:t>
      </w:r>
      <w:r w:rsidR="002D2395">
        <w:t>planned to be completed</w:t>
      </w:r>
      <w:r w:rsidR="00164D55">
        <w:t xml:space="preserve"> in 2018.  </w:t>
      </w:r>
      <w:r>
        <w:t xml:space="preserve">Another project is the replacement of their HF air ground operating suite and replacement HF transmitters.  </w:t>
      </w:r>
    </w:p>
    <w:p w:rsidR="008251C2" w:rsidRDefault="008251C2">
      <w:r w:rsidRPr="00F80FAC">
        <w:rPr>
          <w:b/>
        </w:rPr>
        <w:t>Space Based ADS-B:</w:t>
      </w:r>
      <w:r>
        <w:t xml:space="preserve"> Airways has</w:t>
      </w:r>
      <w:r w:rsidR="002D2395">
        <w:t xml:space="preserve"> </w:t>
      </w:r>
      <w:r w:rsidR="009324EB">
        <w:t>been visited by</w:t>
      </w:r>
      <w:r w:rsidR="00164D55">
        <w:t xml:space="preserve"> </w:t>
      </w:r>
      <w:proofErr w:type="spellStart"/>
      <w:r w:rsidR="00164D55">
        <w:t>A</w:t>
      </w:r>
      <w:r w:rsidR="009324EB">
        <w:t>i</w:t>
      </w:r>
      <w:r w:rsidR="00164D55">
        <w:t>reon</w:t>
      </w:r>
      <w:proofErr w:type="spellEnd"/>
      <w:r w:rsidR="00164D55">
        <w:t xml:space="preserve"> </w:t>
      </w:r>
      <w:r w:rsidR="009324EB">
        <w:t xml:space="preserve">and </w:t>
      </w:r>
      <w:r>
        <w:t xml:space="preserve">they </w:t>
      </w:r>
      <w:r w:rsidR="009324EB">
        <w:t xml:space="preserve">discussed Space Based ADS-B </w:t>
      </w:r>
      <w:r>
        <w:t>and what could be accomplished with the new mode of surveillance</w:t>
      </w:r>
      <w:r w:rsidR="00164D55">
        <w:t>.</w:t>
      </w:r>
      <w:r>
        <w:t xml:space="preserve">  They are considering all the factors of Space Based ADS-B.  </w:t>
      </w:r>
      <w:proofErr w:type="spellStart"/>
      <w:r>
        <w:t>Aireon</w:t>
      </w:r>
      <w:proofErr w:type="spellEnd"/>
      <w:r>
        <w:t xml:space="preserve"> advised them that the service would cost $20 USD an hour for flights being provided ATC Services. </w:t>
      </w:r>
    </w:p>
    <w:p w:rsidR="000129F2" w:rsidRDefault="008251C2">
      <w:r w:rsidRPr="00F80FAC">
        <w:rPr>
          <w:b/>
        </w:rPr>
        <w:t>RNP2 Separation Standards:</w:t>
      </w:r>
      <w:r w:rsidR="00164D55">
        <w:t xml:space="preserve">  </w:t>
      </w:r>
      <w:r w:rsidR="000129F2">
        <w:t xml:space="preserve">Airways is considering implementing </w:t>
      </w:r>
      <w:r w:rsidR="00164D55">
        <w:t>RNP2</w:t>
      </w:r>
      <w:r w:rsidR="000129F2">
        <w:t xml:space="preserve"> separation standards in their FIR.  The </w:t>
      </w:r>
      <w:r w:rsidR="00164D55">
        <w:t>20NM lateral same identical/parallel track</w:t>
      </w:r>
      <w:r w:rsidR="000129F2">
        <w:t xml:space="preserve"> climb/descend through procedure is straight forward, but the rules for RNP2 for crossing traffic is more obscure in how it would be applied.</w:t>
      </w:r>
      <w:r w:rsidR="00164D55">
        <w:t xml:space="preserve">  </w:t>
      </w:r>
      <w:r w:rsidR="000129F2">
        <w:t xml:space="preserve">He felt that the ISPACG PT should discuss and develop a concept of operations on </w:t>
      </w:r>
      <w:proofErr w:type="gramStart"/>
      <w:r w:rsidR="000129F2">
        <w:t xml:space="preserve">how </w:t>
      </w:r>
      <w:r w:rsidR="00164D55">
        <w:t xml:space="preserve"> RNP2</w:t>
      </w:r>
      <w:proofErr w:type="gramEnd"/>
      <w:r w:rsidR="00164D55">
        <w:t xml:space="preserve"> separation standards</w:t>
      </w:r>
      <w:r w:rsidR="000129F2">
        <w:t xml:space="preserve"> would be applied</w:t>
      </w:r>
      <w:r w:rsidR="00164D55">
        <w:t>.  Paul would like an ISPACG</w:t>
      </w:r>
      <w:r w:rsidR="000129F2">
        <w:t xml:space="preserve"> and IPACG</w:t>
      </w:r>
      <w:r w:rsidR="00164D55">
        <w:t xml:space="preserve"> agreed </w:t>
      </w:r>
      <w:r w:rsidR="000129F2">
        <w:t>upon</w:t>
      </w:r>
      <w:r w:rsidR="00164D55">
        <w:t xml:space="preserve"> RNP2 procedures</w:t>
      </w:r>
      <w:r w:rsidR="000129F2">
        <w:t xml:space="preserve"> application process for the Pacific</w:t>
      </w:r>
      <w:r w:rsidR="00164D55">
        <w:t xml:space="preserve">.   </w:t>
      </w:r>
    </w:p>
    <w:p w:rsidR="00477833" w:rsidRDefault="000129F2">
      <w:r w:rsidRPr="00F80FAC">
        <w:rPr>
          <w:b/>
        </w:rPr>
        <w:t>Other Issues:</w:t>
      </w:r>
      <w:r>
        <w:t xml:space="preserve">  </w:t>
      </w:r>
      <w:r w:rsidR="00164D55">
        <w:t>Hemstitching flights are creating issues for Airways N</w:t>
      </w:r>
      <w:r w:rsidR="00477833">
        <w:t xml:space="preserve">ew </w:t>
      </w:r>
      <w:r w:rsidR="00164D55">
        <w:t>Z</w:t>
      </w:r>
      <w:r w:rsidR="00477833">
        <w:t>ealand.</w:t>
      </w:r>
      <w:r w:rsidR="00164D55">
        <w:t xml:space="preserve"> Addison discussed these issues with group</w:t>
      </w:r>
      <w:r w:rsidR="00477833">
        <w:t>.  There are issues with the short FIR route segments and system</w:t>
      </w:r>
      <w:r w:rsidR="00164D55">
        <w:t xml:space="preserve"> timers</w:t>
      </w:r>
      <w:r w:rsidR="00477833">
        <w:t xml:space="preserve"> which create issues with the </w:t>
      </w:r>
      <w:r w:rsidR="00164D55">
        <w:t>data link transfers</w:t>
      </w:r>
      <w:r w:rsidR="00477833">
        <w:t>.</w:t>
      </w:r>
      <w:r w:rsidR="00164D55">
        <w:t xml:space="preserve">  </w:t>
      </w:r>
      <w:r w:rsidR="00477833">
        <w:t>The group discussed possible solutions such as modifying the FIR boundaries around 30S</w:t>
      </w:r>
      <w:r w:rsidR="00164D55">
        <w:t xml:space="preserve"> </w:t>
      </w:r>
    </w:p>
    <w:p w:rsidR="00477833" w:rsidRDefault="00477833">
      <w:r>
        <w:t xml:space="preserve">The </w:t>
      </w:r>
      <w:r w:rsidR="00164D55">
        <w:t>Google</w:t>
      </w:r>
      <w:r>
        <w:t xml:space="preserve"> Loon Project</w:t>
      </w:r>
      <w:r w:rsidR="00164D55">
        <w:t xml:space="preserve"> has </w:t>
      </w:r>
      <w:r w:rsidR="00D43E8C">
        <w:t>stopped</w:t>
      </w:r>
      <w:r w:rsidR="00164D55">
        <w:t xml:space="preserve"> N</w:t>
      </w:r>
      <w:r>
        <w:t xml:space="preserve">ew </w:t>
      </w:r>
      <w:r w:rsidR="00164D55">
        <w:t>Z</w:t>
      </w:r>
      <w:r>
        <w:t>ealand</w:t>
      </w:r>
      <w:r w:rsidR="00164D55">
        <w:t xml:space="preserve"> </w:t>
      </w:r>
      <w:r w:rsidR="00D43E8C">
        <w:t>launches and has moved to</w:t>
      </w:r>
      <w:r w:rsidR="00164D55">
        <w:t xml:space="preserve"> Sri Lanka</w:t>
      </w:r>
      <w:r w:rsidR="00C61C45">
        <w:t xml:space="preserve"> for at least 12 months</w:t>
      </w:r>
      <w:r w:rsidR="00164D55">
        <w:t xml:space="preserve">.  Balloons are still a big issue for </w:t>
      </w:r>
      <w:r>
        <w:t xml:space="preserve">the </w:t>
      </w:r>
      <w:r w:rsidR="00164D55">
        <w:t xml:space="preserve">ISPACG countries.  ICAO </w:t>
      </w:r>
      <w:r w:rsidR="00D43E8C">
        <w:t>guidance for medium</w:t>
      </w:r>
      <w:r w:rsidR="00C61C45">
        <w:t xml:space="preserve"> and heavy balloons is lacking on how to manage the balloons in non-surveillance airspace.</w:t>
      </w:r>
      <w:r w:rsidR="00D43E8C">
        <w:t xml:space="preserve"> </w:t>
      </w:r>
      <w:r w:rsidR="00C61C45">
        <w:t xml:space="preserve"> ICAO </w:t>
      </w:r>
      <w:r w:rsidR="00C046ED">
        <w:t xml:space="preserve">SASP has been discussing balloons but no direction has been published as of this time.  </w:t>
      </w:r>
      <w:proofErr w:type="spellStart"/>
      <w:r w:rsidR="00C61C45" w:rsidRPr="00C61C45">
        <w:rPr>
          <w:rFonts w:cs="Times New Roman"/>
          <w:color w:val="2C2C2C"/>
          <w:shd w:val="clear" w:color="auto" w:fill="F9F9F9"/>
        </w:rPr>
        <w:t>Kuang</w:t>
      </w:r>
      <w:proofErr w:type="spellEnd"/>
      <w:r w:rsidR="00C61C45" w:rsidRPr="00C61C45">
        <w:rPr>
          <w:rFonts w:cs="Times New Roman"/>
          <w:color w:val="2C2C2C"/>
          <w:shd w:val="clear" w:color="auto" w:fill="F9F9F9"/>
        </w:rPr>
        <w:t>-Chi Science Ltd.</w:t>
      </w:r>
      <w:r w:rsidR="00C61C45">
        <w:rPr>
          <w:rFonts w:cs="Times New Roman"/>
          <w:color w:val="2C2C2C"/>
          <w:shd w:val="clear" w:color="auto" w:fill="F9F9F9"/>
        </w:rPr>
        <w:t xml:space="preserve"> will be </w:t>
      </w:r>
      <w:r w:rsidR="00164D55">
        <w:t xml:space="preserve">launching </w:t>
      </w:r>
      <w:r w:rsidR="00C61C45">
        <w:t>another very heavy payload balloon</w:t>
      </w:r>
      <w:r w:rsidR="00C046ED">
        <w:t xml:space="preserve"> (around 2000kg) in New Zealand </w:t>
      </w:r>
      <w:r w:rsidR="00C61C45">
        <w:t>after their first attempt did not remain aloft</w:t>
      </w:r>
      <w:r w:rsidR="00164D55">
        <w:t xml:space="preserve">.  </w:t>
      </w:r>
    </w:p>
    <w:p w:rsidR="00477833" w:rsidRDefault="00164D55">
      <w:r>
        <w:t xml:space="preserve">Rocket Labs </w:t>
      </w:r>
      <w:r w:rsidR="00477833">
        <w:t xml:space="preserve">will be conducting </w:t>
      </w:r>
      <w:r w:rsidR="00D43E8C">
        <w:t xml:space="preserve">satellite </w:t>
      </w:r>
      <w:r>
        <w:t xml:space="preserve">launches off Christchurch NZ towards South America.  </w:t>
      </w:r>
      <w:r w:rsidR="00477833">
        <w:t>There will be u</w:t>
      </w:r>
      <w:r>
        <w:t xml:space="preserve">p to 1 launch a week.   </w:t>
      </w:r>
    </w:p>
    <w:p w:rsidR="00D43E8C" w:rsidRDefault="00D43E8C">
      <w:r>
        <w:t>Airways is preparing to move there facility at the Auckland airport to an adjacent industrial complex.  They will be i</w:t>
      </w:r>
      <w:r w:rsidR="00164D55">
        <w:t>ncreas</w:t>
      </w:r>
      <w:r>
        <w:t>ing</w:t>
      </w:r>
      <w:r w:rsidR="00164D55">
        <w:t xml:space="preserve"> the</w:t>
      </w:r>
      <w:r>
        <w:t>ir</w:t>
      </w:r>
      <w:r w:rsidR="00164D55">
        <w:t xml:space="preserve"> campus </w:t>
      </w:r>
      <w:r>
        <w:t xml:space="preserve">size </w:t>
      </w:r>
      <w:r w:rsidR="00164D55">
        <w:t xml:space="preserve">at Auckland </w:t>
      </w:r>
      <w:r>
        <w:t xml:space="preserve">and </w:t>
      </w:r>
      <w:r w:rsidR="00164D55">
        <w:t xml:space="preserve">moving sectors from Christchurch to Auckland.  </w:t>
      </w:r>
    </w:p>
    <w:p w:rsidR="00164D55" w:rsidRDefault="00164D55">
      <w:r>
        <w:t>N</w:t>
      </w:r>
      <w:r w:rsidR="00D43E8C">
        <w:t xml:space="preserve">ew </w:t>
      </w:r>
      <w:r>
        <w:t>Z</w:t>
      </w:r>
      <w:r w:rsidR="00D43E8C">
        <w:t xml:space="preserve">ealand humbly provided their condolences </w:t>
      </w:r>
      <w:r w:rsidR="00C046ED">
        <w:t>for</w:t>
      </w:r>
      <w:r w:rsidR="00D43E8C">
        <w:t xml:space="preserve"> the </w:t>
      </w:r>
      <w:r>
        <w:t>Aussie</w:t>
      </w:r>
      <w:r w:rsidR="00C046ED">
        <w:t>’</w:t>
      </w:r>
      <w:r w:rsidR="00D43E8C">
        <w:t>s</w:t>
      </w:r>
      <w:r>
        <w:t xml:space="preserve"> </w:t>
      </w:r>
      <w:r w:rsidR="00D43E8C">
        <w:t xml:space="preserve">loss at the </w:t>
      </w:r>
      <w:r>
        <w:t>Rugby World Cup.</w:t>
      </w:r>
      <w:r w:rsidR="00C046ED">
        <w:t xml:space="preserve">  However there was some debate over the sincerity of their condolences.</w:t>
      </w:r>
    </w:p>
    <w:p w:rsidR="00164D55" w:rsidRPr="00F80FAC" w:rsidRDefault="00C046ED">
      <w:pPr>
        <w:rPr>
          <w:b/>
        </w:rPr>
      </w:pPr>
      <w:r w:rsidRPr="00F80FAC">
        <w:rPr>
          <w:b/>
        </w:rPr>
        <w:lastRenderedPageBreak/>
        <w:t xml:space="preserve">Ivan Wong provided an update for </w:t>
      </w:r>
      <w:r w:rsidR="00164D55" w:rsidRPr="00F80FAC">
        <w:rPr>
          <w:b/>
        </w:rPr>
        <w:t>Airports Fiji</w:t>
      </w:r>
      <w:r w:rsidRPr="00F80FAC">
        <w:rPr>
          <w:b/>
        </w:rPr>
        <w:t xml:space="preserve"> Limited</w:t>
      </w:r>
      <w:r w:rsidR="00815BB2" w:rsidRPr="00F80FAC">
        <w:rPr>
          <w:b/>
        </w:rPr>
        <w:t xml:space="preserve"> (AFL</w:t>
      </w:r>
      <w:r w:rsidR="00714EE3" w:rsidRPr="00F80FAC">
        <w:rPr>
          <w:b/>
        </w:rPr>
        <w:t>)</w:t>
      </w:r>
      <w:r w:rsidR="00164D55" w:rsidRPr="00F80FAC">
        <w:rPr>
          <w:b/>
        </w:rPr>
        <w:t xml:space="preserve">: </w:t>
      </w:r>
    </w:p>
    <w:p w:rsidR="00A045F4" w:rsidRDefault="00164D55">
      <w:r>
        <w:t xml:space="preserve">Ivan </w:t>
      </w:r>
      <w:r w:rsidR="00C046ED">
        <w:t>t</w:t>
      </w:r>
      <w:r>
        <w:t xml:space="preserve">hanked </w:t>
      </w:r>
      <w:r w:rsidR="00C046ED">
        <w:t xml:space="preserve">New Zealand and </w:t>
      </w:r>
      <w:r>
        <w:t xml:space="preserve">Dennis for </w:t>
      </w:r>
      <w:r w:rsidR="00C046ED">
        <w:t>their</w:t>
      </w:r>
      <w:r>
        <w:t xml:space="preserve"> assistance in</w:t>
      </w:r>
      <w:r w:rsidR="00C046ED">
        <w:t xml:space="preserve"> help</w:t>
      </w:r>
      <w:r w:rsidR="00A045F4">
        <w:t>ing him</w:t>
      </w:r>
      <w:r>
        <w:t xml:space="preserve"> attend the meeting.</w:t>
      </w:r>
      <w:r w:rsidR="00A045F4">
        <w:t xml:space="preserve">  The group thanked Ivan for attending the meeting, the Nadi FIR plays a pivotal role in ISPACG operations and Airports Fiji’s attendance at ISPACG meetings is critical to the meeting’s effectiveness.</w:t>
      </w:r>
      <w:r>
        <w:t xml:space="preserve">  </w:t>
      </w:r>
    </w:p>
    <w:p w:rsidR="00714EE3" w:rsidRDefault="00A045F4">
      <w:r w:rsidRPr="00F80FAC">
        <w:rPr>
          <w:b/>
        </w:rPr>
        <w:t>Un-Notified Aircraft Speed changes:</w:t>
      </w:r>
      <w:r>
        <w:t xml:space="preserve">  </w:t>
      </w:r>
      <w:r w:rsidR="00714EE3">
        <w:t>AFL</w:t>
      </w:r>
      <w:r w:rsidR="00164D55">
        <w:t xml:space="preserve"> ha</w:t>
      </w:r>
      <w:r w:rsidR="00714EE3">
        <w:t>s</w:t>
      </w:r>
      <w:r w:rsidR="00164D55">
        <w:t xml:space="preserve"> extended</w:t>
      </w:r>
      <w:r w:rsidR="00714EE3">
        <w:t xml:space="preserve"> the ISPACG Speed Change procedure NOTAM</w:t>
      </w:r>
      <w:r w:rsidR="00164D55">
        <w:t xml:space="preserve"> and </w:t>
      </w:r>
      <w:r w:rsidR="00714EE3">
        <w:t>they plan to</w:t>
      </w:r>
      <w:r w:rsidR="00164D55">
        <w:t xml:space="preserve"> publish </w:t>
      </w:r>
      <w:r w:rsidR="00714EE3">
        <w:t xml:space="preserve">the procedure </w:t>
      </w:r>
      <w:r w:rsidR="00164D55">
        <w:t xml:space="preserve">in their </w:t>
      </w:r>
      <w:r w:rsidR="00714EE3">
        <w:t>AIP</w:t>
      </w:r>
      <w:r w:rsidR="00164D55">
        <w:t xml:space="preserve">.  </w:t>
      </w:r>
    </w:p>
    <w:p w:rsidR="00714EE3" w:rsidRDefault="00164D55">
      <w:r w:rsidRPr="00F80FAC">
        <w:rPr>
          <w:b/>
        </w:rPr>
        <w:t xml:space="preserve">UPR </w:t>
      </w:r>
      <w:r w:rsidR="00714EE3" w:rsidRPr="00F80FAC">
        <w:rPr>
          <w:b/>
        </w:rPr>
        <w:t>R</w:t>
      </w:r>
      <w:r w:rsidRPr="00F80FAC">
        <w:rPr>
          <w:b/>
        </w:rPr>
        <w:t>equirements</w:t>
      </w:r>
      <w:r w:rsidR="00714EE3" w:rsidRPr="00F80FAC">
        <w:rPr>
          <w:b/>
        </w:rPr>
        <w:t>:</w:t>
      </w:r>
      <w:r w:rsidR="00714EE3">
        <w:t xml:space="preserve">  AFL has published a NOTAM with their UPR requirements and they will be publishing the requirements in their AIP.</w:t>
      </w:r>
      <w:r>
        <w:t xml:space="preserve">  </w:t>
      </w:r>
    </w:p>
    <w:p w:rsidR="00714EE3" w:rsidRDefault="00164D55">
      <w:r w:rsidRPr="00F80FAC">
        <w:rPr>
          <w:b/>
        </w:rPr>
        <w:t>PBCS</w:t>
      </w:r>
      <w:r w:rsidR="00714EE3" w:rsidRPr="00F80FAC">
        <w:rPr>
          <w:b/>
        </w:rPr>
        <w:t>:</w:t>
      </w:r>
      <w:r w:rsidR="00714EE3">
        <w:t xml:space="preserve">  AFL is working on their PBCS monitoring.  They are investigating how to create the Data Link performance charts from their system data.  They are consulting with different ANSPs to learn how other ANSPs create the data</w:t>
      </w:r>
      <w:r w:rsidR="00931843">
        <w:t xml:space="preserve"> and developing a plan forward</w:t>
      </w:r>
      <w:r w:rsidR="00714EE3">
        <w:t xml:space="preserve">. </w:t>
      </w:r>
      <w:r>
        <w:t xml:space="preserve"> </w:t>
      </w:r>
    </w:p>
    <w:p w:rsidR="000F227D" w:rsidRDefault="00931843">
      <w:r w:rsidRPr="00F80FAC">
        <w:rPr>
          <w:b/>
        </w:rPr>
        <w:t>Equipment:</w:t>
      </w:r>
      <w:r>
        <w:t xml:space="preserve">  AFL is completing an Airport Modernization project.  They are looking to complete a </w:t>
      </w:r>
      <w:r w:rsidR="00164D55">
        <w:t>technical refresh in 2016</w:t>
      </w:r>
      <w:r>
        <w:t xml:space="preserve"> of their A</w:t>
      </w:r>
      <w:r w:rsidR="000F227D">
        <w:t>uro</w:t>
      </w:r>
      <w:r>
        <w:t xml:space="preserve">ra </w:t>
      </w:r>
      <w:r w:rsidR="000F227D">
        <w:t>Computer System</w:t>
      </w:r>
      <w:r w:rsidR="00164D55">
        <w:t xml:space="preserve">.  </w:t>
      </w:r>
      <w:r w:rsidR="000F227D">
        <w:t>Tahiti inquired if a technical refresh included both the hardware and software.  There was discussion that the technical refresh typically updated the system hardware.</w:t>
      </w:r>
      <w:r w:rsidR="00164D55">
        <w:t xml:space="preserve">  </w:t>
      </w:r>
      <w:r w:rsidR="000F227D">
        <w:t xml:space="preserve">Portugal went through a tech refresh that Ivan observed.  </w:t>
      </w:r>
    </w:p>
    <w:p w:rsidR="000F227D" w:rsidRDefault="000F227D">
      <w:r w:rsidRPr="00F80FAC">
        <w:rPr>
          <w:b/>
        </w:rPr>
        <w:t>ADS-B:</w:t>
      </w:r>
      <w:r>
        <w:t xml:space="preserve">  AFL currently uses </w:t>
      </w:r>
      <w:r w:rsidR="0066224B">
        <w:t>ADS-B to update their Aurora System to provide more accurate aircraft profiles and they currently do not ADS-B surveillance separation standards but they are working towards that goal.  AFL currently has 11 ADS-B sites</w:t>
      </w:r>
      <w:r w:rsidR="00017B58">
        <w:t xml:space="preserve">. </w:t>
      </w:r>
      <w:r w:rsidR="0066224B">
        <w:t xml:space="preserve"> They have a 5 stage controller training process and have completed 4 of the 5 stages of training.  Their training simulator needs to be upgraded to complete the fifth stage of training.  The goal is to begin providing ADS-B separation services in 2018.</w:t>
      </w:r>
    </w:p>
    <w:p w:rsidR="00164D55" w:rsidRDefault="00017B58">
      <w:r w:rsidRPr="00F80FAC">
        <w:rPr>
          <w:b/>
        </w:rPr>
        <w:t>Other:</w:t>
      </w:r>
      <w:r>
        <w:t xml:space="preserve">  AFL has a m</w:t>
      </w:r>
      <w:r w:rsidR="00164D55">
        <w:t xml:space="preserve">ajor restructure going on with traffic management.  </w:t>
      </w:r>
      <w:r>
        <w:t>They are working to increase their controller workforce</w:t>
      </w:r>
      <w:r w:rsidR="00164D55">
        <w:t xml:space="preserve">.      </w:t>
      </w:r>
    </w:p>
    <w:p w:rsidR="00164D55" w:rsidRPr="00F80FAC" w:rsidRDefault="00017B58">
      <w:pPr>
        <w:rPr>
          <w:b/>
        </w:rPr>
      </w:pPr>
      <w:r w:rsidRPr="00F80FAC">
        <w:rPr>
          <w:b/>
        </w:rPr>
        <w:t xml:space="preserve">Dustin Byerly provided an update for the </w:t>
      </w:r>
      <w:r w:rsidR="00164D55" w:rsidRPr="00F80FAC">
        <w:rPr>
          <w:b/>
        </w:rPr>
        <w:t xml:space="preserve">FAA:  </w:t>
      </w:r>
    </w:p>
    <w:p w:rsidR="00F6193C" w:rsidRDefault="00017B58">
      <w:r>
        <w:t xml:space="preserve">Several of the projects the FAA is working on are covered in papers that will be presented later in the meeting.  Those topics were not discussed in the </w:t>
      </w:r>
      <w:r w:rsidR="00F6193C">
        <w:t xml:space="preserve">FAA </w:t>
      </w:r>
      <w:r>
        <w:t>update</w:t>
      </w:r>
      <w:r w:rsidR="00F6193C">
        <w:t>.</w:t>
      </w:r>
      <w:r>
        <w:t xml:space="preserve"> </w:t>
      </w:r>
    </w:p>
    <w:p w:rsidR="004D23FC" w:rsidRDefault="00F6193C">
      <w:r w:rsidRPr="00F80FAC">
        <w:rPr>
          <w:b/>
        </w:rPr>
        <w:t xml:space="preserve">Flight Plan </w:t>
      </w:r>
      <w:r w:rsidR="00164D55" w:rsidRPr="00F80FAC">
        <w:rPr>
          <w:b/>
        </w:rPr>
        <w:t>Interface</w:t>
      </w:r>
      <w:r w:rsidRPr="00F80FAC">
        <w:rPr>
          <w:b/>
        </w:rPr>
        <w:t>s:</w:t>
      </w:r>
      <w:r>
        <w:t xml:space="preserve">  Oakland has recently implemented</w:t>
      </w:r>
      <w:r w:rsidR="00164D55">
        <w:t xml:space="preserve"> </w:t>
      </w:r>
      <w:r>
        <w:t xml:space="preserve">a NAM interface </w:t>
      </w:r>
      <w:r w:rsidR="00164D55">
        <w:t xml:space="preserve">with </w:t>
      </w:r>
      <w:proofErr w:type="spellStart"/>
      <w:r>
        <w:t>Vsancouver</w:t>
      </w:r>
      <w:proofErr w:type="spellEnd"/>
      <w:r>
        <w:t xml:space="preserve"> ACC.  The NAM interface is working well.  Oakland also </w:t>
      </w:r>
      <w:r w:rsidR="004D23FC">
        <w:t>implemented an AIDC interface with</w:t>
      </w:r>
      <w:r w:rsidR="00164D55">
        <w:t xml:space="preserve"> </w:t>
      </w:r>
      <w:proofErr w:type="spellStart"/>
      <w:r w:rsidR="00164D55">
        <w:t>Mazatlan</w:t>
      </w:r>
      <w:proofErr w:type="spellEnd"/>
      <w:r w:rsidR="004D23FC">
        <w:t xml:space="preserve"> ACC</w:t>
      </w:r>
      <w:r w:rsidR="00164D55">
        <w:t xml:space="preserve">. </w:t>
      </w:r>
      <w:r w:rsidR="004D23FC">
        <w:t xml:space="preserve"> There are still some operational issues to be corrected to get AIDC with </w:t>
      </w:r>
      <w:proofErr w:type="spellStart"/>
      <w:r w:rsidR="004D23FC">
        <w:t>Mazatlan</w:t>
      </w:r>
      <w:proofErr w:type="spellEnd"/>
      <w:r w:rsidR="004D23FC">
        <w:t xml:space="preserve"> working to its full capability.</w:t>
      </w:r>
    </w:p>
    <w:p w:rsidR="004D23FC" w:rsidRDefault="004D23FC">
      <w:r w:rsidRPr="00F80FAC">
        <w:rPr>
          <w:b/>
        </w:rPr>
        <w:t>Military Operations:</w:t>
      </w:r>
      <w:r>
        <w:t xml:space="preserve">  Byerly discussed the FAA’s efforts to balance the needs of </w:t>
      </w:r>
      <w:proofErr w:type="gramStart"/>
      <w:r>
        <w:t>proponents</w:t>
      </w:r>
      <w:proofErr w:type="gramEnd"/>
      <w:r>
        <w:t xml:space="preserve"> requests for large scale airspace reservations for testing and impacts to aircraft operators.  The FAA has so far been successful in mitigating the impacts to acceptable levels.   </w:t>
      </w:r>
      <w:r w:rsidR="00164D55">
        <w:t xml:space="preserve"> </w:t>
      </w:r>
    </w:p>
    <w:p w:rsidR="00D37C34" w:rsidRDefault="004D23FC">
      <w:r w:rsidRPr="00F80FAC">
        <w:rPr>
          <w:b/>
        </w:rPr>
        <w:t>ATOP Software Upgrades:</w:t>
      </w:r>
      <w:r>
        <w:t xml:space="preserve">  The FAA is working on two </w:t>
      </w:r>
      <w:r w:rsidR="00D37C34">
        <w:t xml:space="preserve">ATOP system software upgrades.  The first </w:t>
      </w:r>
      <w:r w:rsidR="00164D55">
        <w:t>T23</w:t>
      </w:r>
      <w:r w:rsidR="00D37C34">
        <w:t xml:space="preserve"> software upgrade will improve the </w:t>
      </w:r>
      <w:proofErr w:type="gramStart"/>
      <w:r w:rsidR="00D37C34">
        <w:t>controllers</w:t>
      </w:r>
      <w:proofErr w:type="gramEnd"/>
      <w:r w:rsidR="00D37C34">
        <w:t xml:space="preserve"> computer interface and reduce </w:t>
      </w:r>
      <w:r w:rsidR="00D37C34">
        <w:lastRenderedPageBreak/>
        <w:t xml:space="preserve">controller workload.  The second </w:t>
      </w:r>
      <w:r w:rsidR="00164D55">
        <w:t>T24 software</w:t>
      </w:r>
      <w:r w:rsidR="00D37C34">
        <w:t xml:space="preserve"> upgrade will implement the ADS-C CDP and ADS-B ITP functionality into ATOP</w:t>
      </w:r>
      <w:r w:rsidR="00164D55">
        <w:t xml:space="preserve">.  </w:t>
      </w:r>
    </w:p>
    <w:p w:rsidR="00670430" w:rsidRDefault="00164D55">
      <w:r w:rsidRPr="00F80FAC">
        <w:rPr>
          <w:b/>
        </w:rPr>
        <w:t>Spaced Based ADS-B</w:t>
      </w:r>
      <w:r w:rsidR="00670430" w:rsidRPr="00F80FAC">
        <w:rPr>
          <w:b/>
        </w:rPr>
        <w:t>:</w:t>
      </w:r>
      <w:r w:rsidR="00670430">
        <w:t xml:space="preserve">  Byerly briefly discussed the FAA’s plans for Space Based ADS-B and explained that it would be covered later in a paper</w:t>
      </w:r>
      <w:r>
        <w:t xml:space="preserve">.  </w:t>
      </w:r>
    </w:p>
    <w:p w:rsidR="00164D55" w:rsidRDefault="00164D55">
      <w:r w:rsidRPr="00F80FAC">
        <w:rPr>
          <w:b/>
        </w:rPr>
        <w:t>Contingency</w:t>
      </w:r>
      <w:r w:rsidR="00670430" w:rsidRPr="00F80FAC">
        <w:rPr>
          <w:b/>
        </w:rPr>
        <w:t xml:space="preserve"> Plans:</w:t>
      </w:r>
      <w:r w:rsidR="00670430">
        <w:t xml:space="preserve">  The FAA is working on Oceanic Airspace facility contingency plans.  Plans to re-delegate Oceanic airspace to another FAA facility in the case of a catastrophic event are being updated.  </w:t>
      </w:r>
    </w:p>
    <w:p w:rsidR="00164D55" w:rsidRPr="00F80FAC" w:rsidRDefault="000C45CB">
      <w:pPr>
        <w:rPr>
          <w:b/>
        </w:rPr>
      </w:pPr>
      <w:r w:rsidRPr="00F80FAC">
        <w:rPr>
          <w:b/>
        </w:rPr>
        <w:t xml:space="preserve">Phil Irvine provided an update on the </w:t>
      </w:r>
      <w:r w:rsidR="00164D55" w:rsidRPr="00F80FAC">
        <w:rPr>
          <w:b/>
        </w:rPr>
        <w:t>Port Moresby</w:t>
      </w:r>
      <w:r w:rsidRPr="00F80FAC">
        <w:rPr>
          <w:b/>
        </w:rPr>
        <w:t xml:space="preserve"> FIR</w:t>
      </w:r>
      <w:r w:rsidR="00164D55" w:rsidRPr="00F80FAC">
        <w:rPr>
          <w:b/>
        </w:rPr>
        <w:t xml:space="preserve">:  </w:t>
      </w:r>
    </w:p>
    <w:p w:rsidR="000C45CB" w:rsidRDefault="000C45CB">
      <w:r>
        <w:t>PNG’s plans to implement a new system have encountered difficulties.  Phil briefly discussed the issue.  There are many unanswered questions for PNG at this time and they hope to have more information on the status of the project at the next ISPACG Meeting.</w:t>
      </w:r>
    </w:p>
    <w:p w:rsidR="00984496" w:rsidRPr="00F80FAC" w:rsidRDefault="000C45CB">
      <w:pPr>
        <w:rPr>
          <w:b/>
        </w:rPr>
      </w:pPr>
      <w:r w:rsidRPr="00F80FAC">
        <w:rPr>
          <w:b/>
        </w:rPr>
        <w:t xml:space="preserve">Adam Watkin provided an update for </w:t>
      </w:r>
      <w:proofErr w:type="spellStart"/>
      <w:r w:rsidRPr="00F80FAC">
        <w:rPr>
          <w:b/>
        </w:rPr>
        <w:t>Airs</w:t>
      </w:r>
      <w:r w:rsidR="00164D55" w:rsidRPr="00F80FAC">
        <w:rPr>
          <w:b/>
        </w:rPr>
        <w:t>ervices</w:t>
      </w:r>
      <w:proofErr w:type="spellEnd"/>
      <w:r w:rsidR="00164D55" w:rsidRPr="00F80FAC">
        <w:rPr>
          <w:b/>
        </w:rPr>
        <w:t xml:space="preserve"> Australia</w:t>
      </w:r>
      <w:r w:rsidR="0023145B" w:rsidRPr="00F80FAC">
        <w:rPr>
          <w:b/>
        </w:rPr>
        <w:t xml:space="preserve"> (ASA)</w:t>
      </w:r>
      <w:r w:rsidR="00164D55" w:rsidRPr="00F80FAC">
        <w:rPr>
          <w:b/>
        </w:rPr>
        <w:t xml:space="preserve">:  </w:t>
      </w:r>
    </w:p>
    <w:p w:rsidR="0023145B" w:rsidRDefault="00164D55">
      <w:r w:rsidRPr="00F80FAC">
        <w:rPr>
          <w:b/>
        </w:rPr>
        <w:t>RNP2 separation</w:t>
      </w:r>
      <w:r w:rsidR="0023145B" w:rsidRPr="00F80FAC">
        <w:rPr>
          <w:b/>
        </w:rPr>
        <w:t>:</w:t>
      </w:r>
      <w:r w:rsidR="0023145B">
        <w:t xml:space="preserve">  ASA is creating a plan to implement RNP2 separation</w:t>
      </w:r>
      <w:r>
        <w:t xml:space="preserve"> standards</w:t>
      </w:r>
      <w:r w:rsidR="0023145B">
        <w:t>.  There is no planned implementation date at this time.  ASA offered to share their plan with the ISPACG PT.</w:t>
      </w:r>
      <w:r>
        <w:t xml:space="preserve"> </w:t>
      </w:r>
    </w:p>
    <w:p w:rsidR="000B3533" w:rsidRDefault="0023145B">
      <w:r w:rsidRPr="00F80FAC">
        <w:rPr>
          <w:b/>
        </w:rPr>
        <w:t>Un-Notified Speed Variations:</w:t>
      </w:r>
      <w:r>
        <w:t xml:space="preserve">  ASA is working on implemen</w:t>
      </w:r>
      <w:r w:rsidR="000B3533">
        <w:t xml:space="preserve">ting the ISPACG Speed Variation, but there difficulties in changing a procedure that was previously published in their AIP. </w:t>
      </w:r>
    </w:p>
    <w:p w:rsidR="000B3533" w:rsidRDefault="000B3533">
      <w:r w:rsidRPr="009C045A">
        <w:rPr>
          <w:b/>
        </w:rPr>
        <w:t>DARPS:</w:t>
      </w:r>
      <w:r>
        <w:t xml:space="preserve">  There </w:t>
      </w:r>
      <w:proofErr w:type="gramStart"/>
      <w:r>
        <w:t xml:space="preserve">is no </w:t>
      </w:r>
      <w:r w:rsidR="00164D55">
        <w:t>updates</w:t>
      </w:r>
      <w:proofErr w:type="gramEnd"/>
      <w:r w:rsidR="00164D55">
        <w:t xml:space="preserve"> on DARPS</w:t>
      </w:r>
      <w:r>
        <w:t xml:space="preserve"> in the Brisbane FIR at this time</w:t>
      </w:r>
      <w:r w:rsidR="00164D55">
        <w:t xml:space="preserve">.  </w:t>
      </w:r>
      <w:r>
        <w:t>However, Melbourne Center has been w</w:t>
      </w:r>
      <w:r w:rsidR="00164D55">
        <w:t>orking with QFA</w:t>
      </w:r>
      <w:r>
        <w:t xml:space="preserve"> and issuing DARPs their aircraft.</w:t>
      </w:r>
      <w:r w:rsidR="00164D55">
        <w:t xml:space="preserve">  </w:t>
      </w:r>
    </w:p>
    <w:p w:rsidR="000B3533" w:rsidRDefault="000B3533">
      <w:r w:rsidRPr="009C045A">
        <w:rPr>
          <w:b/>
        </w:rPr>
        <w:t>CDN Trial:</w:t>
      </w:r>
      <w:r>
        <w:t xml:space="preserve">  The Trial to coordinate westbound CDNs from New Zealand to Brisbane </w:t>
      </w:r>
      <w:proofErr w:type="spellStart"/>
      <w:r w:rsidR="00310542">
        <w:t>i</w:t>
      </w:r>
      <w:r w:rsidR="00164D55">
        <w:t>due</w:t>
      </w:r>
      <w:proofErr w:type="spellEnd"/>
      <w:r w:rsidR="00164D55">
        <w:t xml:space="preserve"> to software issues.  </w:t>
      </w:r>
    </w:p>
    <w:p w:rsidR="00B44B71" w:rsidRDefault="00310542">
      <w:r w:rsidRPr="009C045A">
        <w:rPr>
          <w:b/>
        </w:rPr>
        <w:t>Conflict Probe:</w:t>
      </w:r>
      <w:r>
        <w:t xml:space="preserve">  ASA has Conflict Probe implemented in their system at this time as an advisory tool for their controllers.  They </w:t>
      </w:r>
      <w:r w:rsidR="00B44B71">
        <w:t>are working on a plan to delegate FPCF responsibility for decision making to the system.  The decision making tool will help support UPRs, free flight and proposed aircraft clearances.  The target implementation of the FPCF Plan is Mid-2016.</w:t>
      </w:r>
    </w:p>
    <w:p w:rsidR="00164D55" w:rsidRDefault="00164D55">
      <w:r w:rsidRPr="009C045A">
        <w:rPr>
          <w:b/>
        </w:rPr>
        <w:t xml:space="preserve">New </w:t>
      </w:r>
      <w:proofErr w:type="spellStart"/>
      <w:r w:rsidR="00404C50" w:rsidRPr="009C045A">
        <w:rPr>
          <w:b/>
        </w:rPr>
        <w:t>E</w:t>
      </w:r>
      <w:r w:rsidRPr="009C045A">
        <w:rPr>
          <w:b/>
        </w:rPr>
        <w:t>nroute</w:t>
      </w:r>
      <w:proofErr w:type="spellEnd"/>
      <w:r w:rsidRPr="009C045A">
        <w:rPr>
          <w:b/>
        </w:rPr>
        <w:t xml:space="preserve"> system</w:t>
      </w:r>
      <w:r w:rsidR="00404C50" w:rsidRPr="009C045A">
        <w:rPr>
          <w:b/>
        </w:rPr>
        <w:t>:</w:t>
      </w:r>
      <w:r w:rsidR="00404C50">
        <w:t xml:space="preserve">  ASA is working on obtaining a new </w:t>
      </w:r>
      <w:proofErr w:type="spellStart"/>
      <w:r w:rsidR="00404C50">
        <w:t>Enroute</w:t>
      </w:r>
      <w:proofErr w:type="spellEnd"/>
      <w:r w:rsidR="00404C50">
        <w:t xml:space="preserve"> ATC system called </w:t>
      </w:r>
      <w:proofErr w:type="gramStart"/>
      <w:r w:rsidR="00404C50">
        <w:t xml:space="preserve">CMATS </w:t>
      </w:r>
      <w:r>
        <w:t xml:space="preserve"> </w:t>
      </w:r>
      <w:r w:rsidR="00404C50">
        <w:t>(</w:t>
      </w:r>
      <w:proofErr w:type="gramEnd"/>
      <w:r>
        <w:t>Civil Military Air Traffic System</w:t>
      </w:r>
      <w:r w:rsidR="00404C50">
        <w:t>)</w:t>
      </w:r>
      <w:r>
        <w:t>.</w:t>
      </w:r>
      <w:r w:rsidR="00404C50">
        <w:t xml:space="preserve">  CMATS is planned for 2022 and it will provide </w:t>
      </w:r>
      <w:r>
        <w:t>ADS-B and Com</w:t>
      </w:r>
      <w:r w:rsidR="00404C50">
        <w:t>munications</w:t>
      </w:r>
      <w:r>
        <w:t xml:space="preserve"> enhancements.</w:t>
      </w:r>
    </w:p>
    <w:p w:rsidR="00164D55" w:rsidRPr="00F80FAC" w:rsidRDefault="00404C50">
      <w:pPr>
        <w:rPr>
          <w:b/>
        </w:rPr>
      </w:pPr>
      <w:proofErr w:type="spellStart"/>
      <w:r w:rsidRPr="00F80FAC">
        <w:rPr>
          <w:b/>
        </w:rPr>
        <w:t>Natsuki</w:t>
      </w:r>
      <w:proofErr w:type="spellEnd"/>
      <w:r w:rsidRPr="00F80FAC">
        <w:rPr>
          <w:b/>
        </w:rPr>
        <w:t xml:space="preserve"> </w:t>
      </w:r>
      <w:proofErr w:type="spellStart"/>
      <w:r w:rsidRPr="00F80FAC">
        <w:rPr>
          <w:b/>
        </w:rPr>
        <w:t>Ibe</w:t>
      </w:r>
      <w:proofErr w:type="spellEnd"/>
      <w:r w:rsidRPr="00F80FAC">
        <w:rPr>
          <w:b/>
        </w:rPr>
        <w:t xml:space="preserve"> provided an update for </w:t>
      </w:r>
      <w:r w:rsidR="00164D55" w:rsidRPr="00F80FAC">
        <w:rPr>
          <w:b/>
        </w:rPr>
        <w:t xml:space="preserve">JCAB:  </w:t>
      </w:r>
    </w:p>
    <w:p w:rsidR="00404C50" w:rsidRDefault="00404C50">
      <w:proofErr w:type="spellStart"/>
      <w:r>
        <w:t>Natsuki</w:t>
      </w:r>
      <w:proofErr w:type="spellEnd"/>
      <w:r>
        <w:t xml:space="preserve"> d</w:t>
      </w:r>
      <w:r w:rsidR="00164D55">
        <w:t>isplayed the main traffic flows for JCAB</w:t>
      </w:r>
      <w:r>
        <w:t xml:space="preserve"> and discussed their impacts</w:t>
      </w:r>
      <w:r w:rsidR="00164D55">
        <w:t xml:space="preserve">.  </w:t>
      </w:r>
    </w:p>
    <w:p w:rsidR="003C3941" w:rsidRDefault="00404C50">
      <w:r>
        <w:t xml:space="preserve">Replacement ATC System:  </w:t>
      </w:r>
      <w:r w:rsidR="00164D55">
        <w:t xml:space="preserve">CARATS the </w:t>
      </w:r>
      <w:r>
        <w:t xml:space="preserve">JCAB is developing a </w:t>
      </w:r>
      <w:r w:rsidR="00164D55">
        <w:t xml:space="preserve">long term roadmap for </w:t>
      </w:r>
      <w:r>
        <w:t xml:space="preserve">ATC </w:t>
      </w:r>
      <w:r w:rsidR="00164D55">
        <w:t>modernization in Japan.</w:t>
      </w:r>
      <w:r w:rsidR="00017374">
        <w:t xml:space="preserve">  The new ATC system will be called </w:t>
      </w:r>
      <w:r w:rsidR="00017374" w:rsidRPr="003C3941">
        <w:t>CARATS (</w:t>
      </w:r>
      <w:r w:rsidR="003C3941" w:rsidRPr="003C3941">
        <w:rPr>
          <w:rFonts w:cs="Times New Roman"/>
          <w:shd w:val="clear" w:color="auto" w:fill="FFFFFF"/>
        </w:rPr>
        <w:t>Collaborative Actions for Renovation of Air Traffic Systems</w:t>
      </w:r>
      <w:r w:rsidR="00017374" w:rsidRPr="003C3941">
        <w:t>)</w:t>
      </w:r>
      <w:r w:rsidR="003C3941">
        <w:t>.</w:t>
      </w:r>
      <w:r w:rsidR="00164D55" w:rsidRPr="003C3941">
        <w:t xml:space="preserve">  </w:t>
      </w:r>
    </w:p>
    <w:p w:rsidR="003C3941" w:rsidRDefault="003C3941">
      <w:r w:rsidRPr="009C045A">
        <w:rPr>
          <w:b/>
        </w:rPr>
        <w:t xml:space="preserve">ADS </w:t>
      </w:r>
      <w:r w:rsidR="00164D55" w:rsidRPr="009C045A">
        <w:rPr>
          <w:b/>
        </w:rPr>
        <w:t>CDP/ITP</w:t>
      </w:r>
      <w:r w:rsidRPr="009C045A">
        <w:rPr>
          <w:b/>
        </w:rPr>
        <w:t>:</w:t>
      </w:r>
      <w:r>
        <w:t xml:space="preserve">  JCAB has</w:t>
      </w:r>
      <w:r w:rsidR="00164D55">
        <w:t xml:space="preserve"> initiatives</w:t>
      </w:r>
      <w:r>
        <w:t xml:space="preserve"> to implement ADS-C CDP and ADS-B ITP targeted for</w:t>
      </w:r>
      <w:r w:rsidR="00164D55">
        <w:t xml:space="preserve"> 2018.  </w:t>
      </w:r>
    </w:p>
    <w:p w:rsidR="00164D55" w:rsidRDefault="003C3941">
      <w:r w:rsidRPr="009C045A">
        <w:rPr>
          <w:b/>
        </w:rPr>
        <w:lastRenderedPageBreak/>
        <w:t>Data Link:</w:t>
      </w:r>
      <w:r>
        <w:t xml:space="preserve">  </w:t>
      </w:r>
      <w:proofErr w:type="spellStart"/>
      <w:r>
        <w:t>Natsuki</w:t>
      </w:r>
      <w:proofErr w:type="spellEnd"/>
      <w:r>
        <w:t xml:space="preserve"> reviewed JCAB’s </w:t>
      </w:r>
      <w:r w:rsidR="00164D55">
        <w:t>PBCS structure</w:t>
      </w:r>
      <w:r>
        <w:t xml:space="preserve">.  He detailed their </w:t>
      </w:r>
      <w:r w:rsidR="00164D55">
        <w:t xml:space="preserve">CRA activities based on PBCS monitoring.  </w:t>
      </w:r>
      <w:r>
        <w:t xml:space="preserve">He explained that </w:t>
      </w:r>
      <w:r w:rsidR="00164D55">
        <w:t>JCAB’s CRA is exclusive to JCAB</w:t>
      </w:r>
      <w:r>
        <w:t>.</w:t>
      </w:r>
    </w:p>
    <w:p w:rsidR="003C3941" w:rsidRDefault="003C3941" w:rsidP="003C3941">
      <w:r w:rsidRPr="009C045A">
        <w:rPr>
          <w:b/>
        </w:rPr>
        <w:t>Other:</w:t>
      </w:r>
      <w:r>
        <w:t xml:space="preserve">  </w:t>
      </w:r>
      <w:proofErr w:type="spellStart"/>
      <w:r>
        <w:t>Natsuki</w:t>
      </w:r>
      <w:proofErr w:type="spellEnd"/>
      <w:r>
        <w:t xml:space="preserve"> detailed the levels </w:t>
      </w:r>
      <w:r w:rsidR="00657B6B">
        <w:t>of aircraft e</w:t>
      </w:r>
      <w:r w:rsidRPr="003C3941">
        <w:t xml:space="preserve">quipage </w:t>
      </w:r>
      <w:r>
        <w:t xml:space="preserve">within the Fukuoka FIR.  </w:t>
      </w:r>
      <w:r w:rsidR="00657B6B">
        <w:t xml:space="preserve">He also discussed their </w:t>
      </w:r>
      <w:r>
        <w:t>UPR</w:t>
      </w:r>
      <w:r w:rsidR="00657B6B">
        <w:t xml:space="preserve"> and </w:t>
      </w:r>
      <w:r>
        <w:t xml:space="preserve">DARP, initiatives.  </w:t>
      </w:r>
    </w:p>
    <w:p w:rsidR="00164D55" w:rsidRPr="009C045A" w:rsidRDefault="00657B6B">
      <w:pPr>
        <w:rPr>
          <w:b/>
        </w:rPr>
      </w:pPr>
      <w:r w:rsidRPr="009C045A">
        <w:rPr>
          <w:b/>
        </w:rPr>
        <w:t xml:space="preserve">Paul Radford provided a </w:t>
      </w:r>
      <w:r w:rsidR="00164D55" w:rsidRPr="009C045A">
        <w:rPr>
          <w:b/>
        </w:rPr>
        <w:t xml:space="preserve">Data Link </w:t>
      </w:r>
      <w:r w:rsidRPr="009C045A">
        <w:rPr>
          <w:b/>
        </w:rPr>
        <w:t xml:space="preserve">Working Group </w:t>
      </w:r>
      <w:r w:rsidR="00164D55" w:rsidRPr="009C045A">
        <w:rPr>
          <w:b/>
        </w:rPr>
        <w:t xml:space="preserve">update: </w:t>
      </w:r>
    </w:p>
    <w:p w:rsidR="00164D55" w:rsidRDefault="00657B6B">
      <w:r w:rsidRPr="009C045A">
        <w:rPr>
          <w:b/>
        </w:rPr>
        <w:t>CRA Website:</w:t>
      </w:r>
      <w:r>
        <w:t xml:space="preserve">  Paul is working on updating the CRA website.  His goals for the updated website include:</w:t>
      </w:r>
    </w:p>
    <w:p w:rsidR="00164D55" w:rsidRPr="00AF79FA" w:rsidRDefault="00164D55" w:rsidP="00657B6B">
      <w:pPr>
        <w:numPr>
          <w:ilvl w:val="1"/>
          <w:numId w:val="1"/>
        </w:numPr>
      </w:pPr>
      <w:r w:rsidRPr="00AF79FA">
        <w:rPr>
          <w:bCs/>
          <w:lang w:val="en-NZ"/>
        </w:rPr>
        <w:t>Enhance on-line administration by users.</w:t>
      </w:r>
    </w:p>
    <w:p w:rsidR="00164D55" w:rsidRPr="00AF79FA" w:rsidRDefault="00164D55" w:rsidP="00657B6B">
      <w:pPr>
        <w:numPr>
          <w:ilvl w:val="1"/>
          <w:numId w:val="1"/>
        </w:numPr>
      </w:pPr>
      <w:r w:rsidRPr="00AF79FA">
        <w:rPr>
          <w:bCs/>
          <w:lang w:val="en-NZ"/>
        </w:rPr>
        <w:t>“Future proof” and allow for growth of PR database and users.</w:t>
      </w:r>
    </w:p>
    <w:p w:rsidR="00164D55" w:rsidRPr="00AF79FA" w:rsidRDefault="00164D55" w:rsidP="00657B6B">
      <w:pPr>
        <w:numPr>
          <w:ilvl w:val="1"/>
          <w:numId w:val="1"/>
        </w:numPr>
      </w:pPr>
      <w:r w:rsidRPr="00AF79FA">
        <w:rPr>
          <w:bCs/>
          <w:lang w:val="en-NZ"/>
        </w:rPr>
        <w:t>Update “look and feel” of the website.</w:t>
      </w:r>
    </w:p>
    <w:p w:rsidR="00657B6B" w:rsidRDefault="00657B6B">
      <w:pPr>
        <w:rPr>
          <w:bCs/>
          <w:lang w:val="en-NZ"/>
        </w:rPr>
      </w:pPr>
      <w:r w:rsidRPr="00657B6B">
        <w:rPr>
          <w:bCs/>
          <w:lang w:val="en-NZ"/>
        </w:rPr>
        <w:t xml:space="preserve">The goal is to complete the </w:t>
      </w:r>
      <w:r>
        <w:rPr>
          <w:bCs/>
          <w:lang w:val="en-NZ"/>
        </w:rPr>
        <w:t>website upgrade by Mid-2016.</w:t>
      </w:r>
      <w:r w:rsidR="005B1377">
        <w:rPr>
          <w:bCs/>
          <w:lang w:val="en-NZ"/>
        </w:rPr>
        <w:t xml:space="preserve">  There was discussion over whether the database in the existing website can be integrated into the new website.  Paul advised that the data would be pulled forward to the new website.  Once the new website is operational, frequent users will be asked to review the websites functionality and provide comments before the website is operational.</w:t>
      </w:r>
    </w:p>
    <w:p w:rsidR="0079101C" w:rsidRDefault="0079101C">
      <w:r>
        <w:t xml:space="preserve">A lot of the airlines using Data Link have not registered with the </w:t>
      </w:r>
      <w:proofErr w:type="gramStart"/>
      <w:r>
        <w:t>CRA,</w:t>
      </w:r>
      <w:proofErr w:type="gramEnd"/>
      <w:r>
        <w:t xml:space="preserve"> this is especially true of the Chinese airlines.  The meeting discussed ways to increase the number of airlines registered with the CRA.  Dennis asked if Paul could put together a PowerPoint for Blair Cowles to present to</w:t>
      </w:r>
      <w:r w:rsidR="00940755">
        <w:t xml:space="preserve"> </w:t>
      </w:r>
      <w:r>
        <w:t xml:space="preserve">IATA </w:t>
      </w:r>
      <w:r w:rsidR="00940755">
        <w:t>that detailed the benefits of CRA membership to</w:t>
      </w:r>
      <w:r>
        <w:t xml:space="preserve"> promote </w:t>
      </w:r>
      <w:r w:rsidR="00940755">
        <w:t xml:space="preserve">more airlines to register with </w:t>
      </w:r>
      <w:r>
        <w:t>the CRA.</w:t>
      </w:r>
      <w:r w:rsidR="00940755">
        <w:t xml:space="preserve"> </w:t>
      </w:r>
    </w:p>
    <w:p w:rsidR="00940755" w:rsidRPr="009C045A" w:rsidRDefault="00940755">
      <w:pPr>
        <w:rPr>
          <w:bCs/>
          <w:lang w:val="en-NZ"/>
        </w:rPr>
      </w:pPr>
      <w:r>
        <w:rPr>
          <w:b/>
        </w:rPr>
        <w:t xml:space="preserve">Action Item:  </w:t>
      </w:r>
      <w:r w:rsidRPr="00AB1202">
        <w:rPr>
          <w:highlight w:val="yellow"/>
        </w:rPr>
        <w:t>Paul will generate a PowerPoint for IATA on the benefits of CRA membership.</w:t>
      </w:r>
    </w:p>
    <w:p w:rsidR="00657B6B" w:rsidRDefault="00657B6B">
      <w:pPr>
        <w:rPr>
          <w:bCs/>
          <w:lang w:val="en-NZ"/>
        </w:rPr>
      </w:pPr>
      <w:r w:rsidRPr="009C045A">
        <w:rPr>
          <w:b/>
          <w:bCs/>
          <w:lang w:val="en-NZ"/>
        </w:rPr>
        <w:t>Dat</w:t>
      </w:r>
      <w:r w:rsidR="00AF79FA" w:rsidRPr="009C045A">
        <w:rPr>
          <w:b/>
          <w:bCs/>
          <w:lang w:val="en-NZ"/>
        </w:rPr>
        <w:t>a Link Network Outages:</w:t>
      </w:r>
      <w:r w:rsidR="00AF79FA">
        <w:rPr>
          <w:bCs/>
          <w:lang w:val="en-NZ"/>
        </w:rPr>
        <w:t xml:space="preserve">  Paul provided a list of the 2015 Data Link Network Outages:</w:t>
      </w:r>
    </w:p>
    <w:p w:rsidR="00164D55" w:rsidRPr="00AF79FA" w:rsidRDefault="00164D55" w:rsidP="00AF79FA">
      <w:pPr>
        <w:numPr>
          <w:ilvl w:val="0"/>
          <w:numId w:val="2"/>
        </w:numPr>
      </w:pPr>
      <w:r w:rsidRPr="00AF79FA">
        <w:rPr>
          <w:bCs/>
          <w:lang w:val="en-NZ"/>
        </w:rPr>
        <w:t>Inmarsat classic :</w:t>
      </w:r>
    </w:p>
    <w:p w:rsidR="00164D55" w:rsidRPr="00AF79FA" w:rsidRDefault="00164D55" w:rsidP="00AF79FA">
      <w:pPr>
        <w:numPr>
          <w:ilvl w:val="1"/>
          <w:numId w:val="2"/>
        </w:numPr>
      </w:pPr>
      <w:r w:rsidRPr="00AF79FA">
        <w:rPr>
          <w:bCs/>
          <w:lang w:val="en-NZ"/>
        </w:rPr>
        <w:t>I3 POR. 20 September 1252-1704 = 252 minutes</w:t>
      </w:r>
    </w:p>
    <w:p w:rsidR="00164D55" w:rsidRPr="00AF79FA" w:rsidRDefault="00164D55" w:rsidP="00AF79FA">
      <w:pPr>
        <w:numPr>
          <w:ilvl w:val="1"/>
          <w:numId w:val="2"/>
        </w:numPr>
      </w:pPr>
      <w:r w:rsidRPr="00AF79FA">
        <w:rPr>
          <w:bCs/>
          <w:lang w:val="en-NZ"/>
        </w:rPr>
        <w:t>I3 POR. 30 October 0105-0155 = 50 minutes</w:t>
      </w:r>
    </w:p>
    <w:p w:rsidR="00164D55" w:rsidRPr="00AF79FA" w:rsidRDefault="00164D55" w:rsidP="00AF79FA">
      <w:pPr>
        <w:numPr>
          <w:ilvl w:val="1"/>
          <w:numId w:val="2"/>
        </w:numPr>
      </w:pPr>
      <w:r w:rsidRPr="00AF79FA">
        <w:rPr>
          <w:bCs/>
          <w:lang w:val="en-NZ"/>
        </w:rPr>
        <w:t>Global. 28 May 2230-2305 = 35 minutes</w:t>
      </w:r>
    </w:p>
    <w:p w:rsidR="00164D55" w:rsidRPr="00AF79FA" w:rsidRDefault="00164D55" w:rsidP="00AF79FA">
      <w:pPr>
        <w:numPr>
          <w:ilvl w:val="1"/>
          <w:numId w:val="2"/>
        </w:numPr>
      </w:pPr>
      <w:r w:rsidRPr="00AF79FA">
        <w:rPr>
          <w:bCs/>
          <w:lang w:val="en-NZ"/>
        </w:rPr>
        <w:t>Use of MTSAT and I4 mitigated impact of I3 POR outages in NZZO.</w:t>
      </w:r>
    </w:p>
    <w:p w:rsidR="00164D55" w:rsidRPr="00AF79FA" w:rsidRDefault="00164D55" w:rsidP="00AF79FA">
      <w:pPr>
        <w:numPr>
          <w:ilvl w:val="0"/>
          <w:numId w:val="2"/>
        </w:numPr>
      </w:pPr>
      <w:r w:rsidRPr="00AF79FA">
        <w:rPr>
          <w:bCs/>
          <w:lang w:val="en-NZ"/>
        </w:rPr>
        <w:t>MTSAT availability:</w:t>
      </w:r>
    </w:p>
    <w:p w:rsidR="00164D55" w:rsidRPr="00AF79FA" w:rsidRDefault="00164D55" w:rsidP="00AF79FA">
      <w:pPr>
        <w:numPr>
          <w:ilvl w:val="1"/>
          <w:numId w:val="2"/>
        </w:numPr>
      </w:pPr>
      <w:r w:rsidRPr="00AF79FA">
        <w:rPr>
          <w:bCs/>
          <w:lang w:val="en-NZ"/>
        </w:rPr>
        <w:t>18 May 0023-0025 = 2 minutes</w:t>
      </w:r>
    </w:p>
    <w:p w:rsidR="00164D55" w:rsidRPr="00AF79FA" w:rsidRDefault="00164D55" w:rsidP="00AF79FA">
      <w:pPr>
        <w:numPr>
          <w:ilvl w:val="0"/>
          <w:numId w:val="2"/>
        </w:numPr>
      </w:pPr>
      <w:r w:rsidRPr="00AF79FA">
        <w:rPr>
          <w:bCs/>
          <w:lang w:val="en-NZ"/>
        </w:rPr>
        <w:t>Iridium availability:</w:t>
      </w:r>
    </w:p>
    <w:p w:rsidR="00164D55" w:rsidRPr="00AF79FA" w:rsidRDefault="00164D55" w:rsidP="00AF79FA">
      <w:pPr>
        <w:numPr>
          <w:ilvl w:val="1"/>
          <w:numId w:val="2"/>
        </w:numPr>
      </w:pPr>
      <w:r w:rsidRPr="00AF79FA">
        <w:rPr>
          <w:bCs/>
          <w:lang w:val="en-NZ"/>
        </w:rPr>
        <w:t>25 September 1631-1834 = 123 minutes</w:t>
      </w:r>
    </w:p>
    <w:p w:rsidR="00164D55" w:rsidRPr="00AF79FA" w:rsidRDefault="00164D55" w:rsidP="00AF79FA">
      <w:pPr>
        <w:numPr>
          <w:ilvl w:val="0"/>
          <w:numId w:val="2"/>
        </w:numPr>
      </w:pPr>
      <w:r w:rsidRPr="00AF79FA">
        <w:rPr>
          <w:bCs/>
          <w:lang w:val="en-NZ"/>
        </w:rPr>
        <w:t xml:space="preserve">Inmarsat SBB </w:t>
      </w:r>
    </w:p>
    <w:p w:rsidR="00164D55" w:rsidRPr="00AF79FA" w:rsidRDefault="00164D55" w:rsidP="00AF79FA">
      <w:pPr>
        <w:numPr>
          <w:ilvl w:val="1"/>
          <w:numId w:val="2"/>
        </w:numPr>
      </w:pPr>
      <w:r w:rsidRPr="00AF79FA">
        <w:rPr>
          <w:bCs/>
          <w:lang w:val="en-NZ"/>
        </w:rPr>
        <w:lastRenderedPageBreak/>
        <w:t>14 October 0350-1522 = 692 minutes, 1934-2140 = 126 minutes</w:t>
      </w:r>
    </w:p>
    <w:p w:rsidR="00164D55" w:rsidRPr="005B1377" w:rsidRDefault="00164D55" w:rsidP="00AF79FA">
      <w:pPr>
        <w:numPr>
          <w:ilvl w:val="1"/>
          <w:numId w:val="2"/>
        </w:numPr>
      </w:pPr>
      <w:r w:rsidRPr="00AF79FA">
        <w:rPr>
          <w:bCs/>
          <w:lang w:val="en-NZ"/>
        </w:rPr>
        <w:t>26 October 0220-0241 = 21 minutes</w:t>
      </w:r>
    </w:p>
    <w:p w:rsidR="00F6212F" w:rsidRDefault="005B1377" w:rsidP="00F6212F">
      <w:r>
        <w:rPr>
          <w:bCs/>
          <w:lang w:val="en-NZ"/>
        </w:rPr>
        <w:t>Paul noted that MTSAT has been very reliable and should be the model for others to follow.</w:t>
      </w:r>
      <w:r w:rsidR="00F6212F">
        <w:rPr>
          <w:bCs/>
          <w:lang w:val="en-NZ"/>
        </w:rPr>
        <w:t xml:space="preserve">  </w:t>
      </w:r>
      <w:r w:rsidR="00F6212F">
        <w:t xml:space="preserve">A question was asked of JCAB if there was any discussion of a replacement system for </w:t>
      </w:r>
      <w:proofErr w:type="gramStart"/>
      <w:r w:rsidR="00F6212F">
        <w:t>MTSAT?</w:t>
      </w:r>
      <w:proofErr w:type="gramEnd"/>
      <w:r w:rsidR="00F6212F">
        <w:t xml:space="preserve">  </w:t>
      </w:r>
      <w:proofErr w:type="spellStart"/>
      <w:r w:rsidR="00F6212F">
        <w:t>Natsuki</w:t>
      </w:r>
      <w:proofErr w:type="spellEnd"/>
      <w:r w:rsidR="00F6212F">
        <w:t xml:space="preserve"> advised that nothing has been announced at this time.</w:t>
      </w:r>
    </w:p>
    <w:p w:rsidR="005B1377" w:rsidRPr="00AF79FA" w:rsidRDefault="005B1377" w:rsidP="005B1377"/>
    <w:p w:rsidR="00164D55" w:rsidRDefault="00AF79FA">
      <w:r w:rsidRPr="009C045A">
        <w:rPr>
          <w:b/>
        </w:rPr>
        <w:t>Swift</w:t>
      </w:r>
      <w:r w:rsidR="005B1377" w:rsidRPr="009C045A">
        <w:rPr>
          <w:b/>
        </w:rPr>
        <w:t xml:space="preserve"> Broadband:</w:t>
      </w:r>
      <w:r w:rsidR="005B1377">
        <w:t xml:space="preserve">  Paul discussed the </w:t>
      </w:r>
      <w:r w:rsidR="00164D55">
        <w:t>SBB</w:t>
      </w:r>
      <w:r w:rsidR="005B1377">
        <w:t xml:space="preserve"> performance.  SBB</w:t>
      </w:r>
      <w:r w:rsidR="00164D55">
        <w:t xml:space="preserve"> has had some significant outages </w:t>
      </w:r>
      <w:r w:rsidR="005B1377">
        <w:t>in their ongoing</w:t>
      </w:r>
      <w:r w:rsidR="00164D55">
        <w:t xml:space="preserve"> trials.  SBB </w:t>
      </w:r>
      <w:r w:rsidR="005B1377">
        <w:t xml:space="preserve">has had issues </w:t>
      </w:r>
      <w:r w:rsidR="00164D55">
        <w:t xml:space="preserve">in </w:t>
      </w:r>
      <w:r w:rsidR="005B1377">
        <w:t xml:space="preserve">the </w:t>
      </w:r>
      <w:r w:rsidR="00164D55">
        <w:t xml:space="preserve">transition areas </w:t>
      </w:r>
      <w:r w:rsidR="005B1377">
        <w:t>from</w:t>
      </w:r>
      <w:r w:rsidR="00164D55">
        <w:t xml:space="preserve"> VHF</w:t>
      </w:r>
      <w:r w:rsidR="005B1377">
        <w:t xml:space="preserve"> to SBB</w:t>
      </w:r>
      <w:r w:rsidR="00164D55">
        <w:t xml:space="preserve">.  </w:t>
      </w:r>
      <w:r w:rsidR="005B1377">
        <w:t xml:space="preserve">VHF Transition issues aside, </w:t>
      </w:r>
      <w:r w:rsidR="00164D55">
        <w:t xml:space="preserve">SBB is meeting latency numbers </w:t>
      </w:r>
      <w:r w:rsidR="005B1377">
        <w:t xml:space="preserve">and it has </w:t>
      </w:r>
      <w:r w:rsidR="00164D55">
        <w:t>shown to be better than other forms</w:t>
      </w:r>
      <w:r w:rsidR="005B1377">
        <w:t xml:space="preserve"> of Data Link.</w:t>
      </w:r>
    </w:p>
    <w:p w:rsidR="00164D55" w:rsidRDefault="00164D55">
      <w:r w:rsidRPr="009C045A">
        <w:rPr>
          <w:b/>
        </w:rPr>
        <w:t>HFDL</w:t>
      </w:r>
      <w:r w:rsidR="00F6212F" w:rsidRPr="009C045A">
        <w:rPr>
          <w:b/>
        </w:rPr>
        <w:t>:</w:t>
      </w:r>
      <w:r w:rsidR="00F6212F">
        <w:t xml:space="preserve">  Paul advised that HFDL</w:t>
      </w:r>
      <w:r>
        <w:t xml:space="preserve"> usage has gone up </w:t>
      </w:r>
      <w:r w:rsidR="00F6212F">
        <w:t>and the performance remains problematic</w:t>
      </w:r>
      <w:r>
        <w:t xml:space="preserve">. </w:t>
      </w:r>
    </w:p>
    <w:p w:rsidR="00164D55" w:rsidRDefault="00164D55">
      <w:pPr>
        <w:rPr>
          <w:bCs/>
          <w:lang w:val="en-NZ"/>
        </w:rPr>
      </w:pPr>
      <w:r w:rsidRPr="009C045A">
        <w:rPr>
          <w:b/>
        </w:rPr>
        <w:t>PBCS</w:t>
      </w:r>
      <w:r w:rsidR="00F6212F" w:rsidRPr="009C045A">
        <w:rPr>
          <w:b/>
        </w:rPr>
        <w:t>:</w:t>
      </w:r>
      <w:r w:rsidR="00F6212F">
        <w:t xml:space="preserve">  Paul would like to develop a </w:t>
      </w:r>
      <w:r>
        <w:t xml:space="preserve">Joint </w:t>
      </w:r>
      <w:r w:rsidR="00F6212F">
        <w:t>PBCS Implementation P</w:t>
      </w:r>
      <w:r>
        <w:t>lan from ISPACG</w:t>
      </w:r>
      <w:r w:rsidR="00F6212F">
        <w:t xml:space="preserve"> and IPACG</w:t>
      </w:r>
      <w:r>
        <w:t xml:space="preserve"> to get users on board.  </w:t>
      </w:r>
      <w:r w:rsidRPr="00445F1C">
        <w:rPr>
          <w:bCs/>
          <w:lang w:val="en-NZ"/>
        </w:rPr>
        <w:t>FAA have progressed updates to the NAT implementation plan through NAT CNSG and this material will be used to update the ISPACG plan.</w:t>
      </w:r>
      <w:r w:rsidR="00445F1C">
        <w:rPr>
          <w:bCs/>
          <w:lang w:val="en-NZ"/>
        </w:rPr>
        <w:t xml:space="preserve">  Paul will draft a PBCS Implementation Plan for the ISPACG </w:t>
      </w:r>
      <w:r>
        <w:rPr>
          <w:bCs/>
          <w:lang w:val="en-NZ"/>
        </w:rPr>
        <w:t>PBCS Working Group by the end of November 2015</w:t>
      </w:r>
      <w:r w:rsidR="00445F1C">
        <w:rPr>
          <w:bCs/>
          <w:lang w:val="en-NZ"/>
        </w:rPr>
        <w:t xml:space="preserve">.  The </w:t>
      </w:r>
      <w:r>
        <w:rPr>
          <w:bCs/>
          <w:lang w:val="en-NZ"/>
        </w:rPr>
        <w:t xml:space="preserve">ISPACG </w:t>
      </w:r>
      <w:r w:rsidR="00445F1C">
        <w:rPr>
          <w:bCs/>
          <w:lang w:val="en-NZ"/>
        </w:rPr>
        <w:t>PBCS Working Group will provide comments on the plan</w:t>
      </w:r>
      <w:r>
        <w:rPr>
          <w:bCs/>
          <w:lang w:val="en-NZ"/>
        </w:rPr>
        <w:t xml:space="preserve"> by February 2016.  T</w:t>
      </w:r>
      <w:r w:rsidR="00445F1C">
        <w:rPr>
          <w:bCs/>
          <w:lang w:val="en-NZ"/>
        </w:rPr>
        <w:t>he plan will be updated and shared with the ISPACG 30 meeting.  The ultimate goal would be to create a joint IPACG/ISPACG PBCS implementation plan</w:t>
      </w:r>
      <w:r>
        <w:rPr>
          <w:bCs/>
          <w:lang w:val="en-NZ"/>
        </w:rPr>
        <w:t>.</w:t>
      </w:r>
    </w:p>
    <w:p w:rsidR="00164D55" w:rsidRDefault="00164D55">
      <w:r w:rsidRPr="00C32B3B">
        <w:rPr>
          <w:b/>
        </w:rPr>
        <w:t>Action Item</w:t>
      </w:r>
      <w:r>
        <w:rPr>
          <w:b/>
        </w:rPr>
        <w:t>:</w:t>
      </w:r>
      <w:r w:rsidRPr="00C32B3B">
        <w:rPr>
          <w:b/>
        </w:rPr>
        <w:t xml:space="preserve"> </w:t>
      </w:r>
      <w:r w:rsidRPr="00A8124C">
        <w:rPr>
          <w:b/>
          <w:highlight w:val="yellow"/>
        </w:rPr>
        <w:t>Paul Radford to develop a draft PBCS Implementation and CRA enrollment plan, collect comments and report back at ISPACG30.</w:t>
      </w:r>
      <w:r>
        <w:rPr>
          <w:b/>
        </w:rPr>
        <w:t xml:space="preserve">  </w:t>
      </w:r>
    </w:p>
    <w:p w:rsidR="00164D55" w:rsidRDefault="00164D55">
      <w:r w:rsidRPr="009C045A">
        <w:rPr>
          <w:b/>
        </w:rPr>
        <w:t>Space Based ADS-B:</w:t>
      </w:r>
      <w:r>
        <w:t xml:space="preserve">  Airways is exploring </w:t>
      </w:r>
      <w:proofErr w:type="gramStart"/>
      <w:r>
        <w:t>a number options</w:t>
      </w:r>
      <w:proofErr w:type="gramEnd"/>
      <w:r>
        <w:t xml:space="preserve"> around the use of SB ADS-B to support both domestic and oceanic ATM ops.  They are discussing 15/15nm separation using SB ADS-B, RNP2/GNSS and FANS1/A.  They have been </w:t>
      </w:r>
      <w:r w:rsidR="00BA6B37">
        <w:t>having o</w:t>
      </w:r>
      <w:r>
        <w:t xml:space="preserve">ngoing discussions with </w:t>
      </w:r>
      <w:proofErr w:type="spellStart"/>
      <w:r>
        <w:t>Aireon</w:t>
      </w:r>
      <w:proofErr w:type="spellEnd"/>
      <w:r w:rsidR="00BA6B37">
        <w:t xml:space="preserve"> about SB ADS-B</w:t>
      </w:r>
      <w:r>
        <w:t xml:space="preserve">.  </w:t>
      </w:r>
      <w:proofErr w:type="spellStart"/>
      <w:r w:rsidR="00BA6B37">
        <w:t>Aireon</w:t>
      </w:r>
      <w:proofErr w:type="spellEnd"/>
      <w:r>
        <w:t xml:space="preserve"> </w:t>
      </w:r>
      <w:r w:rsidR="00BA6B37">
        <w:t xml:space="preserve">advised ANZ that the cost for SB ADS-B was planned to be </w:t>
      </w:r>
      <w:r>
        <w:t>$20 a flight hour</w:t>
      </w:r>
      <w:r w:rsidR="00BA6B37">
        <w:t>.</w:t>
      </w:r>
      <w:r>
        <w:t xml:space="preserve"> The World Bank is planning more development of </w:t>
      </w:r>
      <w:r w:rsidR="00BA6B37">
        <w:t xml:space="preserve">terrestrial </w:t>
      </w:r>
      <w:r>
        <w:t xml:space="preserve">ADS-B </w:t>
      </w:r>
      <w:r w:rsidR="00BA6B37">
        <w:t xml:space="preserve">sites </w:t>
      </w:r>
      <w:r>
        <w:t xml:space="preserve">in a number of Pacific states.  </w:t>
      </w:r>
      <w:r w:rsidR="00BA6B37">
        <w:t>There are o</w:t>
      </w:r>
      <w:r>
        <w:t xml:space="preserve">ther </w:t>
      </w:r>
      <w:proofErr w:type="gramStart"/>
      <w:r>
        <w:t>development</w:t>
      </w:r>
      <w:proofErr w:type="gramEnd"/>
      <w:r>
        <w:t xml:space="preserve"> programs are looking at providing ADS-B sites in other states as well.</w:t>
      </w:r>
    </w:p>
    <w:p w:rsidR="005F0055" w:rsidRDefault="00B11DAE">
      <w:r w:rsidRPr="00B11DAE">
        <w:t xml:space="preserve">Dennis </w:t>
      </w:r>
      <w:r w:rsidR="005F0055">
        <w:t xml:space="preserve">shared a briefing on ADS-B that NAV CANADA provided to the CPWG (Cross Polar Working Group) meeting.  </w:t>
      </w:r>
      <w:r w:rsidR="00164D55" w:rsidRPr="00B11DAE">
        <w:t>NAV</w:t>
      </w:r>
      <w:r w:rsidR="00164D55">
        <w:t xml:space="preserve"> C</w:t>
      </w:r>
      <w:r w:rsidR="005F0055">
        <w:t>ANADA</w:t>
      </w:r>
      <w:r w:rsidR="00164D55">
        <w:t xml:space="preserve"> owns 51% of </w:t>
      </w:r>
      <w:proofErr w:type="spellStart"/>
      <w:r w:rsidR="00164D55">
        <w:t>Aireon</w:t>
      </w:r>
      <w:proofErr w:type="spellEnd"/>
      <w:r w:rsidR="00164D55">
        <w:t xml:space="preserve">.  </w:t>
      </w:r>
      <w:proofErr w:type="spellStart"/>
      <w:r w:rsidR="005F0055">
        <w:t>Aireon</w:t>
      </w:r>
      <w:proofErr w:type="spellEnd"/>
      <w:r w:rsidR="005F0055">
        <w:t xml:space="preserve"> SB ADS-B would provide</w:t>
      </w:r>
      <w:r w:rsidR="00164D55">
        <w:t xml:space="preserve"> global coverage.  </w:t>
      </w:r>
      <w:proofErr w:type="spellStart"/>
      <w:r w:rsidR="00164D55">
        <w:t>Aireon</w:t>
      </w:r>
      <w:proofErr w:type="spellEnd"/>
      <w:r w:rsidR="00164D55">
        <w:t xml:space="preserve"> </w:t>
      </w:r>
      <w:r w:rsidR="005F0055">
        <w:t>calculates that SB-ADS-B would provide</w:t>
      </w:r>
      <w:r w:rsidR="00164D55">
        <w:t xml:space="preserve"> NAT users $100 million</w:t>
      </w:r>
      <w:r w:rsidR="005F0055">
        <w:t xml:space="preserve"> saving annually</w:t>
      </w:r>
      <w:r w:rsidR="00164D55">
        <w:t xml:space="preserve">.  </w:t>
      </w:r>
      <w:proofErr w:type="spellStart"/>
      <w:r w:rsidR="005F0055">
        <w:t>Aireon</w:t>
      </w:r>
      <w:proofErr w:type="spellEnd"/>
      <w:r w:rsidR="005F0055">
        <w:t xml:space="preserve"> has many partners in their SB ADS-B project</w:t>
      </w:r>
      <w:r w:rsidR="00164D55">
        <w:t xml:space="preserve">.  </w:t>
      </w:r>
    </w:p>
    <w:p w:rsidR="00164D55" w:rsidRDefault="005F0055">
      <w:r>
        <w:t>Dennis briefed that the FAA has r</w:t>
      </w:r>
      <w:r w:rsidR="00164D55">
        <w:t xml:space="preserve">eceived </w:t>
      </w:r>
      <w:r>
        <w:t>funding</w:t>
      </w:r>
      <w:r w:rsidR="00164D55">
        <w:t xml:space="preserve"> to </w:t>
      </w:r>
      <w:r>
        <w:t xml:space="preserve">modify their </w:t>
      </w:r>
      <w:r w:rsidR="00164D55">
        <w:t>ATOP</w:t>
      </w:r>
      <w:r>
        <w:t xml:space="preserve"> system </w:t>
      </w:r>
      <w:r w:rsidR="00164D55">
        <w:t xml:space="preserve">to </w:t>
      </w:r>
      <w:r>
        <w:t>process</w:t>
      </w:r>
      <w:r w:rsidR="00164D55">
        <w:t xml:space="preserve"> data from SB ADS-B.  </w:t>
      </w:r>
      <w:r>
        <w:t xml:space="preserve">SB ADS-B </w:t>
      </w:r>
      <w:r w:rsidR="00164D55">
        <w:t>Data is free</w:t>
      </w:r>
      <w:r>
        <w:t xml:space="preserve"> to the FAA</w:t>
      </w:r>
      <w:r w:rsidR="00164D55">
        <w:t xml:space="preserve"> through 2016.  </w:t>
      </w:r>
      <w:r w:rsidR="00F0440C">
        <w:t>The meeting raised several questions regarding</w:t>
      </w:r>
      <w:r w:rsidR="00164D55">
        <w:t xml:space="preserve"> reliability</w:t>
      </w:r>
      <w:r w:rsidR="006708B1">
        <w:t xml:space="preserve"> and latency.  So far no satellites for SB ADS-B have been launched so those are open questions.</w:t>
      </w:r>
      <w:r w:rsidR="00164D55">
        <w:t xml:space="preserve">  </w:t>
      </w:r>
      <w:r w:rsidR="006708B1">
        <w:t>This issue will be kept open for</w:t>
      </w:r>
      <w:r w:rsidR="00164D55">
        <w:t xml:space="preserve"> further discussions </w:t>
      </w:r>
      <w:r w:rsidR="006708B1">
        <w:t>at the</w:t>
      </w:r>
      <w:r w:rsidR="00164D55">
        <w:t xml:space="preserve"> ISPACG and IPACG</w:t>
      </w:r>
      <w:r w:rsidR="006708B1">
        <w:t xml:space="preserve"> meetings.</w:t>
      </w:r>
    </w:p>
    <w:p w:rsidR="00164D55" w:rsidRDefault="006708B1">
      <w:r>
        <w:t>ATS R</w:t>
      </w:r>
      <w:r w:rsidR="00164D55">
        <w:t xml:space="preserve">outes </w:t>
      </w:r>
      <w:r>
        <w:t xml:space="preserve">from </w:t>
      </w:r>
      <w:r w:rsidR="00164D55">
        <w:t xml:space="preserve">Guam to Australia:  </w:t>
      </w:r>
      <w:r>
        <w:t xml:space="preserve">Dennis started discussions </w:t>
      </w:r>
      <w:r w:rsidR="00164D55">
        <w:t xml:space="preserve">with </w:t>
      </w:r>
      <w:r>
        <w:t>PNG</w:t>
      </w:r>
      <w:r w:rsidR="00164D55">
        <w:t xml:space="preserve"> and A</w:t>
      </w:r>
      <w:r>
        <w:t xml:space="preserve">SA </w:t>
      </w:r>
      <w:r w:rsidR="00164D55">
        <w:t>as to when we could move forward with the</w:t>
      </w:r>
      <w:r>
        <w:t xml:space="preserve"> 3</w:t>
      </w:r>
      <w:r w:rsidR="00164D55">
        <w:t xml:space="preserve"> </w:t>
      </w:r>
      <w:r>
        <w:t xml:space="preserve">new </w:t>
      </w:r>
      <w:r w:rsidR="00164D55">
        <w:t xml:space="preserve">proposed routes. </w:t>
      </w:r>
      <w:r>
        <w:t xml:space="preserve"> The western and middle routes can be </w:t>
      </w:r>
      <w:r w:rsidR="000B0331">
        <w:lastRenderedPageBreak/>
        <w:t xml:space="preserve">implemented. </w:t>
      </w:r>
      <w:r w:rsidR="00164D55">
        <w:t xml:space="preserve"> </w:t>
      </w:r>
      <w:r w:rsidR="000B0331">
        <w:t>The target date for implementation of the middle and western route will be</w:t>
      </w:r>
      <w:r w:rsidR="00164D55">
        <w:t xml:space="preserve"> </w:t>
      </w:r>
      <w:r w:rsidR="000B0331">
        <w:t>May</w:t>
      </w:r>
      <w:r w:rsidR="00164D55">
        <w:t xml:space="preserve"> of 2016.  Biggest </w:t>
      </w:r>
      <w:r w:rsidR="000B0331">
        <w:t>challenge for ASA is charting.  They are in the process of</w:t>
      </w:r>
      <w:r w:rsidR="00164D55">
        <w:t xml:space="preserve"> </w:t>
      </w:r>
      <w:r w:rsidR="000B0331">
        <w:t>d</w:t>
      </w:r>
      <w:r w:rsidR="00164D55">
        <w:t xml:space="preserve">ecommissioning </w:t>
      </w:r>
      <w:r w:rsidR="000B0331">
        <w:t xml:space="preserve">many </w:t>
      </w:r>
      <w:r w:rsidR="00164D55">
        <w:t xml:space="preserve">of </w:t>
      </w:r>
      <w:r w:rsidR="000B0331">
        <w:t>their NDB</w:t>
      </w:r>
      <w:r w:rsidR="00164D55">
        <w:t xml:space="preserve">s </w:t>
      </w:r>
      <w:r w:rsidR="000B0331">
        <w:t xml:space="preserve">and this has created a </w:t>
      </w:r>
      <w:r w:rsidR="00164D55">
        <w:t xml:space="preserve">lot of work.  </w:t>
      </w:r>
      <w:r w:rsidR="000B0331">
        <w:t>FAA will get names for the routes from ICAO and submit a package to PNG and ASA for their final approval for a target implementation in May 2016.</w:t>
      </w:r>
    </w:p>
    <w:p w:rsidR="00164D55" w:rsidRDefault="00164D55"/>
    <w:p w:rsidR="00164D55" w:rsidRDefault="000B0331">
      <w:r w:rsidRPr="009C045A">
        <w:rPr>
          <w:b/>
        </w:rPr>
        <w:t xml:space="preserve">Un-Notified </w:t>
      </w:r>
      <w:r w:rsidR="00164D55" w:rsidRPr="009C045A">
        <w:rPr>
          <w:b/>
        </w:rPr>
        <w:t>Speed Changes:</w:t>
      </w:r>
      <w:r w:rsidR="00164D55">
        <w:t xml:space="preserve">  </w:t>
      </w:r>
      <w:r>
        <w:t>Dennis presented a PowerPoint</w:t>
      </w:r>
      <w:r w:rsidR="00CB3714">
        <w:t xml:space="preserve"> on the status of the ISPACG Speed Change Trial procedure that was implemented in April 2015. The procedure has gained some pilot awareness of the issue and some pilots are complying with the procedure.  However, there are still many aircrews making large speed changes and not notifying ATC.  More work needs to be done to gain pilots compliance. IATA was presenting this PP at one of their regional meetings this week and IFALPA would be briefing their members.  </w:t>
      </w:r>
      <w:r w:rsidR="00164D55">
        <w:t xml:space="preserve">There was discussion of how </w:t>
      </w:r>
      <w:r w:rsidR="00CB3714">
        <w:t>a speed change</w:t>
      </w:r>
      <w:r w:rsidR="00164D55">
        <w:t xml:space="preserve"> was </w:t>
      </w:r>
      <w:r w:rsidR="00CB3714">
        <w:t xml:space="preserve">to be </w:t>
      </w:r>
      <w:r w:rsidR="00164D55">
        <w:t xml:space="preserve">relayed to the next FIR, this is </w:t>
      </w:r>
      <w:r w:rsidR="00CB3714">
        <w:t>accomplished via</w:t>
      </w:r>
      <w:r w:rsidR="00164D55">
        <w:t xml:space="preserve"> AIDC.  </w:t>
      </w:r>
      <w:r w:rsidR="00922BC8">
        <w:t>The original 6 month trial has passed and the procedure has been extended in the Oakland, Nadi and Auckland FIRs</w:t>
      </w:r>
      <w:r w:rsidR="00164D55">
        <w:t xml:space="preserve">. </w:t>
      </w:r>
      <w:r w:rsidR="00922BC8">
        <w:t xml:space="preserve"> ASA, JCAB and Tahiti are making efforts to implement the ISPACG procedure within their FIRs.  </w:t>
      </w:r>
      <w:r w:rsidR="00164D55">
        <w:t xml:space="preserve"> A</w:t>
      </w:r>
      <w:r w:rsidR="00922BC8">
        <w:t>SA</w:t>
      </w:r>
      <w:r w:rsidR="00164D55">
        <w:t xml:space="preserve"> discussed the fact that the speed at the FIR is </w:t>
      </w:r>
      <w:r w:rsidR="00922BC8">
        <w:t xml:space="preserve">frequently </w:t>
      </w:r>
      <w:r w:rsidR="00164D55">
        <w:t>unknown</w:t>
      </w:r>
      <w:r w:rsidR="00922BC8">
        <w:t xml:space="preserve"> to controllers</w:t>
      </w:r>
      <w:r w:rsidR="00164D55">
        <w:t xml:space="preserve">.  ASA is still </w:t>
      </w:r>
      <w:r w:rsidR="00922BC8">
        <w:t>considering the procedure</w:t>
      </w:r>
      <w:r w:rsidR="00164D55">
        <w:t xml:space="preserve">.  </w:t>
      </w:r>
      <w:r w:rsidR="00B42B70">
        <w:t>They are having discussions whether the procedure should be changes from</w:t>
      </w:r>
      <w:r w:rsidR="00164D55">
        <w:t xml:space="preserve"> </w:t>
      </w:r>
      <w:r w:rsidR="00B42B70">
        <w:t>“</w:t>
      </w:r>
      <w:r w:rsidR="00164D55">
        <w:t>average speed</w:t>
      </w:r>
      <w:r w:rsidR="00B42B70">
        <w:t xml:space="preserve">”. There was discussion about Mach Speed fluctuation and ADS-C reports being an instantaneous snapshot of the aircraft Mach Speed at the time the ADS-C report was downlinked.  Dennis brought up the Icelandic Study where in the </w:t>
      </w:r>
      <w:proofErr w:type="gramStart"/>
      <w:r w:rsidR="00B42B70">
        <w:t>NAT,</w:t>
      </w:r>
      <w:proofErr w:type="gramEnd"/>
      <w:r w:rsidR="00B42B70">
        <w:t xml:space="preserve"> aircraft are assigned a fixed Mach Speed to maintain.  The Icelandic study showed that 95% of aircraft ADS-C reports fell within M.01 of their assigned Mach Speed.  This indicates that </w:t>
      </w:r>
      <w:r w:rsidR="00234F8D">
        <w:t xml:space="preserve">normal </w:t>
      </w:r>
      <w:r w:rsidR="00B42B70">
        <w:t xml:space="preserve">Mach Speed fluctuation </w:t>
      </w:r>
      <w:r w:rsidR="00234F8D">
        <w:t>is within M.01.</w:t>
      </w:r>
      <w:r w:rsidR="00B42B70">
        <w:t xml:space="preserve">  </w:t>
      </w:r>
      <w:r w:rsidR="00234F8D">
        <w:t>The group agreed that we need to c</w:t>
      </w:r>
      <w:r w:rsidR="00164D55">
        <w:t>ontinue pilot education and collection of the data</w:t>
      </w:r>
      <w:r w:rsidR="00234F8D">
        <w:t xml:space="preserve"> to monitor the effectiveness of the procedure.</w:t>
      </w:r>
      <w:r w:rsidR="00164D55">
        <w:t xml:space="preserve">  </w:t>
      </w:r>
    </w:p>
    <w:p w:rsidR="00164D55" w:rsidRDefault="00164D55">
      <w:r w:rsidRPr="00F80FAC">
        <w:rPr>
          <w:b/>
        </w:rPr>
        <w:t>Unmanned aerial vehicles:</w:t>
      </w:r>
      <w:r>
        <w:t xml:space="preserve">  </w:t>
      </w:r>
      <w:r w:rsidR="00234F8D">
        <w:t xml:space="preserve">ANZ briefed that </w:t>
      </w:r>
      <w:r>
        <w:t>Google Loon has moved operations from NZ to Sri Lanka.  They continue to launch balloons</w:t>
      </w:r>
      <w:r w:rsidR="00234F8D">
        <w:t xml:space="preserve"> there</w:t>
      </w:r>
      <w:r>
        <w:t xml:space="preserve">. </w:t>
      </w:r>
      <w:r w:rsidR="00234F8D">
        <w:t xml:space="preserve"> </w:t>
      </w:r>
      <w:r>
        <w:t xml:space="preserve">SASP has </w:t>
      </w:r>
      <w:r w:rsidR="00234F8D">
        <w:t>added Balloons</w:t>
      </w:r>
      <w:r>
        <w:t xml:space="preserve"> </w:t>
      </w:r>
      <w:r w:rsidR="00234F8D">
        <w:t xml:space="preserve">to their </w:t>
      </w:r>
      <w:r>
        <w:t xml:space="preserve">work plan.    </w:t>
      </w:r>
      <w:proofErr w:type="spellStart"/>
      <w:r w:rsidR="00234F8D" w:rsidRPr="00C61C45">
        <w:rPr>
          <w:rFonts w:cs="Times New Roman"/>
          <w:color w:val="2C2C2C"/>
          <w:shd w:val="clear" w:color="auto" w:fill="F9F9F9"/>
        </w:rPr>
        <w:t>Kuang</w:t>
      </w:r>
      <w:proofErr w:type="spellEnd"/>
      <w:r w:rsidR="00234F8D" w:rsidRPr="00C61C45">
        <w:rPr>
          <w:rFonts w:cs="Times New Roman"/>
          <w:color w:val="2C2C2C"/>
          <w:shd w:val="clear" w:color="auto" w:fill="F9F9F9"/>
        </w:rPr>
        <w:t>-Chi Science Ltd.</w:t>
      </w:r>
      <w:r>
        <w:t xml:space="preserve"> has an upcoming launch</w:t>
      </w:r>
      <w:r w:rsidR="00234F8D">
        <w:t xml:space="preserve"> of a very heavy payload balloon</w:t>
      </w:r>
      <w:r>
        <w:t xml:space="preserve">, more info to follow.   </w:t>
      </w:r>
      <w:r w:rsidR="00234F8D">
        <w:t>There was d</w:t>
      </w:r>
      <w:r>
        <w:t>iscussion about G</w:t>
      </w:r>
      <w:r w:rsidR="00234F8D">
        <w:t xml:space="preserve">lobal </w:t>
      </w:r>
      <w:r>
        <w:t>H</w:t>
      </w:r>
      <w:r w:rsidR="00234F8D">
        <w:t>awk</w:t>
      </w:r>
      <w:r>
        <w:t xml:space="preserve"> </w:t>
      </w:r>
      <w:r w:rsidR="00162C6D">
        <w:t xml:space="preserve">aircraft </w:t>
      </w:r>
      <w:r>
        <w:t xml:space="preserve">and </w:t>
      </w:r>
      <w:r w:rsidR="00162C6D">
        <w:t>ASA had experienced an issue with them not being in</w:t>
      </w:r>
      <w:r>
        <w:t xml:space="preserve"> con</w:t>
      </w:r>
      <w:r w:rsidR="00162C6D">
        <w:t>formance with their flight plan.</w:t>
      </w:r>
      <w:r>
        <w:t xml:space="preserve">  </w:t>
      </w:r>
      <w:r w:rsidR="00162C6D">
        <w:t>The FAA</w:t>
      </w:r>
      <w:r>
        <w:t xml:space="preserve"> offered to </w:t>
      </w:r>
      <w:r w:rsidR="00162C6D">
        <w:t>assist</w:t>
      </w:r>
      <w:r>
        <w:t xml:space="preserve"> ASA with </w:t>
      </w:r>
      <w:r w:rsidR="00162C6D">
        <w:t>coordinating with Global Hawk</w:t>
      </w:r>
      <w:r>
        <w:t xml:space="preserve"> if issues continue.</w:t>
      </w:r>
    </w:p>
    <w:p w:rsidR="00164D55" w:rsidRDefault="00164D55"/>
    <w:p w:rsidR="00164D55" w:rsidRDefault="00164D55">
      <w:r w:rsidRPr="009C045A">
        <w:rPr>
          <w:b/>
        </w:rPr>
        <w:t>RNP2/GNSS separation standards:</w:t>
      </w:r>
      <w:r>
        <w:t xml:space="preserve">  </w:t>
      </w:r>
      <w:r w:rsidR="00162C6D">
        <w:t xml:space="preserve">Dennis presented a paper on RNP2/GNSS separation standards.  </w:t>
      </w:r>
      <w:r>
        <w:t>RNP2</w:t>
      </w:r>
      <w:r w:rsidR="00162C6D">
        <w:t xml:space="preserve"> or</w:t>
      </w:r>
      <w:r>
        <w:t xml:space="preserve"> GNSS </w:t>
      </w:r>
      <w:r w:rsidR="00162C6D">
        <w:t>is required to apply the procedure</w:t>
      </w:r>
      <w:r>
        <w:t xml:space="preserve">.  95% of aircraft in KZAK FIR </w:t>
      </w:r>
      <w:r w:rsidR="00162C6D">
        <w:t>flight plan with</w:t>
      </w:r>
      <w:r>
        <w:t xml:space="preserve"> GNSS</w:t>
      </w:r>
      <w:r w:rsidR="00162C6D">
        <w:t xml:space="preserve"> equipment</w:t>
      </w:r>
      <w:r>
        <w:t xml:space="preserve">. </w:t>
      </w:r>
      <w:r w:rsidR="00162C6D">
        <w:t xml:space="preserve"> FAA is investigating the </w:t>
      </w:r>
      <w:r>
        <w:t>use</w:t>
      </w:r>
      <w:r w:rsidR="00162C6D">
        <w:t xml:space="preserve"> of 20nm lateral separation to climb or descend aircraft through traffic.  If the FAA elects to </w:t>
      </w:r>
      <w:r w:rsidR="006128D4">
        <w:t>move forward with the separation standard</w:t>
      </w:r>
      <w:r>
        <w:t xml:space="preserve">, </w:t>
      </w:r>
      <w:r w:rsidR="006128D4">
        <w:t xml:space="preserve">it </w:t>
      </w:r>
      <w:r>
        <w:t>would require</w:t>
      </w:r>
      <w:r w:rsidR="006128D4">
        <w:t xml:space="preserve"> a Safety Management Study to ensure the</w:t>
      </w:r>
      <w:r>
        <w:t xml:space="preserve"> TLS</w:t>
      </w:r>
      <w:r w:rsidR="006128D4">
        <w:t xml:space="preserve"> is maintained</w:t>
      </w:r>
      <w:r>
        <w:t xml:space="preserve"> for FAA airspace.  </w:t>
      </w:r>
      <w:r w:rsidR="006128D4">
        <w:t>Paul Radford</w:t>
      </w:r>
      <w:r>
        <w:t xml:space="preserve"> proposed to use ISPACG to move forward</w:t>
      </w:r>
      <w:r w:rsidR="006128D4">
        <w:t xml:space="preserve"> with the project</w:t>
      </w:r>
      <w:r>
        <w:t xml:space="preserve"> and share data, lessons learned as well as resources.  Similar to what was done with </w:t>
      </w:r>
      <w:r w:rsidR="006128D4">
        <w:t xml:space="preserve">ADS-C </w:t>
      </w:r>
      <w:r>
        <w:t>30/30</w:t>
      </w:r>
      <w:r w:rsidR="006128D4">
        <w:t xml:space="preserve"> separation</w:t>
      </w:r>
      <w:r>
        <w:t xml:space="preserve">.  </w:t>
      </w:r>
      <w:r w:rsidR="006128D4">
        <w:t>He raised c</w:t>
      </w:r>
      <w:r>
        <w:t>oncern</w:t>
      </w:r>
      <w:r w:rsidR="006128D4">
        <w:t>s</w:t>
      </w:r>
      <w:r>
        <w:t xml:space="preserve"> that an ADS-C is not a requirement</w:t>
      </w:r>
      <w:r w:rsidR="006128D4">
        <w:t xml:space="preserve"> of the RNP2 separation standard and wanted to have ISPACG/IPACG develop a paper on how the RNP2 separation standards would be applied</w:t>
      </w:r>
      <w:r>
        <w:t>.</w:t>
      </w:r>
      <w:r w:rsidR="006128D4">
        <w:t xml:space="preserve">  The</w:t>
      </w:r>
      <w:r w:rsidR="009C045A">
        <w:t xml:space="preserve"> ICAO</w:t>
      </w:r>
      <w:r w:rsidR="006128D4">
        <w:t xml:space="preserve"> rules </w:t>
      </w:r>
      <w:r w:rsidR="009C045A">
        <w:t>for 20nm lateral separation</w:t>
      </w:r>
      <w:r>
        <w:t xml:space="preserve"> </w:t>
      </w:r>
      <w:r w:rsidR="009C045A">
        <w:t xml:space="preserve">are straight forward but there are rules for RNP2 crossing traffic that he felt could be interpreted differently.  The PT felt </w:t>
      </w:r>
      <w:r w:rsidR="009C045A">
        <w:lastRenderedPageBreak/>
        <w:t>that it would be an advantage to have a unified Pacific position on the application of the RNP2 rules.</w:t>
      </w:r>
      <w:r>
        <w:t xml:space="preserve"> </w:t>
      </w:r>
    </w:p>
    <w:p w:rsidR="00164D55" w:rsidRDefault="00164D55">
      <w:pPr>
        <w:rPr>
          <w:b/>
        </w:rPr>
      </w:pPr>
      <w:r w:rsidRPr="007E5274">
        <w:rPr>
          <w:b/>
        </w:rPr>
        <w:t>Action Item</w:t>
      </w:r>
      <w:r w:rsidR="009C045A">
        <w:rPr>
          <w:b/>
        </w:rPr>
        <w:t>:</w:t>
      </w:r>
      <w:r>
        <w:rPr>
          <w:b/>
        </w:rPr>
        <w:t xml:space="preserve"> </w:t>
      </w:r>
      <w:r w:rsidR="009C045A" w:rsidRPr="002A00C9">
        <w:rPr>
          <w:highlight w:val="yellow"/>
        </w:rPr>
        <w:t>The ISPACG PT will develop a Concept of Operations</w:t>
      </w:r>
      <w:r w:rsidRPr="002A00C9">
        <w:rPr>
          <w:highlight w:val="yellow"/>
        </w:rPr>
        <w:t xml:space="preserve"> </w:t>
      </w:r>
      <w:r w:rsidR="009C045A" w:rsidRPr="002A00C9">
        <w:rPr>
          <w:highlight w:val="yellow"/>
        </w:rPr>
        <w:t>for the application of</w:t>
      </w:r>
      <w:r w:rsidRPr="002A00C9">
        <w:rPr>
          <w:highlight w:val="yellow"/>
        </w:rPr>
        <w:t xml:space="preserve"> RNP2/GNSS standards</w:t>
      </w:r>
      <w:r w:rsidR="009C045A" w:rsidRPr="002A00C9">
        <w:rPr>
          <w:highlight w:val="yellow"/>
        </w:rPr>
        <w:t>.  This Concept of Operations would be coordinated with IPACG to gain a unified Pacific Concept of Operations</w:t>
      </w:r>
      <w:r w:rsidRPr="002A00C9">
        <w:rPr>
          <w:highlight w:val="yellow"/>
        </w:rPr>
        <w:t>.</w:t>
      </w:r>
    </w:p>
    <w:p w:rsidR="00164D55" w:rsidRPr="00F80FAC" w:rsidRDefault="00164D55">
      <w:r w:rsidRPr="009C045A">
        <w:rPr>
          <w:b/>
        </w:rPr>
        <w:t>PBCS implementation:</w:t>
      </w:r>
      <w:r w:rsidR="00F80FAC">
        <w:rPr>
          <w:b/>
        </w:rPr>
        <w:t xml:space="preserve">  </w:t>
      </w:r>
      <w:r w:rsidR="00F80FAC">
        <w:t>The meeting discussed PBCS implementation and the desire for a unified Pacific Implementation Plan.</w:t>
      </w:r>
    </w:p>
    <w:p w:rsidR="00164D55" w:rsidRDefault="00164D55">
      <w:pPr>
        <w:rPr>
          <w:b/>
        </w:rPr>
      </w:pPr>
      <w:r w:rsidRPr="007E5274">
        <w:rPr>
          <w:b/>
        </w:rPr>
        <w:t xml:space="preserve">Action Item:  </w:t>
      </w:r>
      <w:r w:rsidR="00F80FAC" w:rsidRPr="002A00C9">
        <w:rPr>
          <w:highlight w:val="yellow"/>
        </w:rPr>
        <w:t xml:space="preserve">Paul </w:t>
      </w:r>
      <w:r w:rsidRPr="002A00C9">
        <w:rPr>
          <w:highlight w:val="yellow"/>
        </w:rPr>
        <w:t>Radford to have a plan for PBS Implementation</w:t>
      </w:r>
      <w:r w:rsidR="00AF09DA" w:rsidRPr="002A00C9">
        <w:rPr>
          <w:highlight w:val="yellow"/>
        </w:rPr>
        <w:t>, handling of P-Codes</w:t>
      </w:r>
      <w:r w:rsidRPr="002A00C9">
        <w:rPr>
          <w:highlight w:val="yellow"/>
        </w:rPr>
        <w:t xml:space="preserve"> and CRA enrollment and report back at ISPACG30.  </w:t>
      </w:r>
      <w:r w:rsidR="00F80FAC" w:rsidRPr="002A00C9">
        <w:rPr>
          <w:highlight w:val="yellow"/>
        </w:rPr>
        <w:t>The PBCS Implementation Plan would be coordinated with IPACG to ideally develop a unified plan for the Pacific.</w:t>
      </w:r>
    </w:p>
    <w:p w:rsidR="00580756" w:rsidRDefault="00164D55">
      <w:r w:rsidRPr="004A3B2B">
        <w:rPr>
          <w:b/>
        </w:rPr>
        <w:t>AIDC Performance:</w:t>
      </w:r>
      <w:r>
        <w:t xml:space="preserve">  Adam</w:t>
      </w:r>
      <w:r w:rsidR="00D557AC">
        <w:t xml:space="preserve"> Watkin presented a paper for ASA on AIDC Performance.  </w:t>
      </w:r>
      <w:proofErr w:type="spellStart"/>
      <w:r>
        <w:t>Eurocat</w:t>
      </w:r>
      <w:proofErr w:type="spellEnd"/>
      <w:r>
        <w:t xml:space="preserve"> does not support the combination of crossing and block levels.   </w:t>
      </w:r>
      <w:r w:rsidR="00D557AC">
        <w:t xml:space="preserve">He detailed the response times for AIDC messages and all the adjacent FIRs to ASA showed fast response times.  Adam </w:t>
      </w:r>
      <w:r w:rsidR="00580756">
        <w:t xml:space="preserve">noted the data indicated some negative response times.  Some of these could be caused by rounding of seconds, but he reminded everyone to make sure their system time setting was accurate.  Incorrect system UTC times can cause problems with ADS-C message position report processing.  </w:t>
      </w:r>
    </w:p>
    <w:p w:rsidR="00FF0820" w:rsidRDefault="00580756">
      <w:r>
        <w:t xml:space="preserve">Dennis presented some data </w:t>
      </w:r>
      <w:r w:rsidR="00FF0820">
        <w:t>on LRMs and the responses.  There was some discussion on the error reasons:</w:t>
      </w:r>
    </w:p>
    <w:p w:rsidR="00FF0820" w:rsidRDefault="00164D55" w:rsidP="00FF0820">
      <w:pPr>
        <w:numPr>
          <w:ilvl w:val="0"/>
          <w:numId w:val="2"/>
        </w:numPr>
      </w:pPr>
      <w:r>
        <w:t xml:space="preserve">Invalid acid </w:t>
      </w:r>
      <w:r w:rsidR="00FF0820">
        <w:t xml:space="preserve">responses </w:t>
      </w:r>
      <w:r>
        <w:t>could be related to the SSR code</w:t>
      </w:r>
      <w:r w:rsidR="00FF0820">
        <w:t xml:space="preserve"> in the message</w:t>
      </w:r>
      <w:r>
        <w:t xml:space="preserve">. </w:t>
      </w:r>
      <w:r w:rsidR="00FF0820">
        <w:t xml:space="preserve"> 2000 codes can cause rejects by the ASA system.</w:t>
      </w:r>
      <w:r>
        <w:t xml:space="preserve"> </w:t>
      </w:r>
    </w:p>
    <w:p w:rsidR="00FF0820" w:rsidRDefault="007827FE" w:rsidP="00FF0820">
      <w:pPr>
        <w:numPr>
          <w:ilvl w:val="0"/>
          <w:numId w:val="2"/>
        </w:numPr>
      </w:pPr>
      <w:r>
        <w:t>Invalid Message Sequence LRMs are most frequently caused by aircraft routes of flight which pass close to corners of FIR boundaries where coordination is required between 3 facilities.  The PT had discussed the use of 25nm Areas of Common Interest (ACI) for RNP10 aircraft to reduce the number of information transfers which cause the LRMs.  ANZ looked at the issue and they decided not to implement the 25nm ACI</w:t>
      </w:r>
      <w:r w:rsidR="00AA33D6">
        <w:t xml:space="preserve"> for RNP10 aircraft.  </w:t>
      </w:r>
    </w:p>
    <w:p w:rsidR="00FF0820" w:rsidRDefault="00AA33D6" w:rsidP="00FF0820">
      <w:pPr>
        <w:numPr>
          <w:ilvl w:val="0"/>
          <w:numId w:val="2"/>
        </w:numPr>
      </w:pPr>
      <w:r>
        <w:t>Route Truncation:  There was a d</w:t>
      </w:r>
      <w:r w:rsidR="00164D55">
        <w:t>iscussion of duplicate fixes or routes</w:t>
      </w:r>
      <w:r>
        <w:t xml:space="preserve"> which create flight plan processing problems in different FIRs and cause them to truncate routes of flight.  All FIR need to look into </w:t>
      </w:r>
      <w:proofErr w:type="gramStart"/>
      <w:r>
        <w:t>see</w:t>
      </w:r>
      <w:proofErr w:type="gramEnd"/>
      <w:r>
        <w:t xml:space="preserve"> if they can fix truncation problems with adaptation when they occur</w:t>
      </w:r>
      <w:r w:rsidR="00164D55">
        <w:t xml:space="preserve">.  Data needs to be updated.  </w:t>
      </w:r>
    </w:p>
    <w:p w:rsidR="006B13A1" w:rsidRDefault="00AA33D6" w:rsidP="00FF0820">
      <w:r>
        <w:t xml:space="preserve">Paul discussed </w:t>
      </w:r>
      <w:r w:rsidR="00164D55">
        <w:t>issues with</w:t>
      </w:r>
      <w:r>
        <w:t xml:space="preserve"> testing AIDC and </w:t>
      </w:r>
      <w:r w:rsidR="00164D55">
        <w:t xml:space="preserve">DARP westbound from South America.  </w:t>
      </w:r>
      <w:r>
        <w:t>They have completed t</w:t>
      </w:r>
      <w:r w:rsidR="00164D55">
        <w:t xml:space="preserve">esting with </w:t>
      </w:r>
      <w:r>
        <w:t xml:space="preserve">Chile’s </w:t>
      </w:r>
      <w:r w:rsidR="00164D55">
        <w:t>Tal</w:t>
      </w:r>
      <w:r>
        <w:t>u</w:t>
      </w:r>
      <w:r w:rsidR="00164D55">
        <w:t xml:space="preserve">s domestic system but </w:t>
      </w:r>
      <w:r w:rsidR="006B13A1">
        <w:t>there were problems with the testing</w:t>
      </w:r>
      <w:r w:rsidR="00164D55">
        <w:t>.  Header data is being stripped</w:t>
      </w:r>
      <w:r w:rsidR="006B13A1">
        <w:t xml:space="preserve"> from the AIDC messages</w:t>
      </w:r>
      <w:r w:rsidR="00164D55">
        <w:t xml:space="preserve">.  </w:t>
      </w:r>
    </w:p>
    <w:p w:rsidR="00164D55" w:rsidRDefault="006B13A1" w:rsidP="00FF0820">
      <w:r>
        <w:t>Brisbane brought up an issue where AIDC transfers are being rejected by them because Field 18 data is too long.  He showed an example of an extended field 18.  Dennis identified the added data as information that was added by the Hawaii OFDPS computer.  The question was raised, c</w:t>
      </w:r>
      <w:r w:rsidR="00164D55">
        <w:t xml:space="preserve">an HCF fix this issue?  </w:t>
      </w:r>
    </w:p>
    <w:p w:rsidR="00164D55" w:rsidRPr="006B13A1" w:rsidRDefault="00164D55">
      <w:r w:rsidRPr="009E360C">
        <w:rPr>
          <w:b/>
        </w:rPr>
        <w:lastRenderedPageBreak/>
        <w:t xml:space="preserve">Action Item:  </w:t>
      </w:r>
      <w:r w:rsidR="006B13A1" w:rsidRPr="006B13A1">
        <w:t>Dustin Byerly</w:t>
      </w:r>
      <w:r w:rsidR="006B13A1">
        <w:t xml:space="preserve"> to ask HCF if there is a way to eliminate the additional data that is being added to </w:t>
      </w:r>
      <w:r w:rsidRPr="006B13A1">
        <w:t>field 18.</w:t>
      </w:r>
    </w:p>
    <w:p w:rsidR="00164D55" w:rsidRDefault="00164D55">
      <w:proofErr w:type="gramStart"/>
      <w:r w:rsidRPr="00A32D56">
        <w:rPr>
          <w:b/>
        </w:rPr>
        <w:t>Confirming C</w:t>
      </w:r>
      <w:r w:rsidR="00A32D56" w:rsidRPr="00A32D56">
        <w:rPr>
          <w:b/>
        </w:rPr>
        <w:t xml:space="preserve">urrent </w:t>
      </w:r>
      <w:r w:rsidRPr="00A32D56">
        <w:rPr>
          <w:b/>
        </w:rPr>
        <w:t>D</w:t>
      </w:r>
      <w:r w:rsidR="00A32D56" w:rsidRPr="00A32D56">
        <w:rPr>
          <w:b/>
        </w:rPr>
        <w:t xml:space="preserve">ata </w:t>
      </w:r>
      <w:r w:rsidRPr="00A32D56">
        <w:rPr>
          <w:b/>
        </w:rPr>
        <w:t>A</w:t>
      </w:r>
      <w:r w:rsidR="00A32D56" w:rsidRPr="00A32D56">
        <w:rPr>
          <w:b/>
        </w:rPr>
        <w:t>uthority (CDA)</w:t>
      </w:r>
      <w:r w:rsidRPr="00A32D56">
        <w:rPr>
          <w:b/>
        </w:rPr>
        <w:t>:</w:t>
      </w:r>
      <w:r>
        <w:t xml:space="preserve">  </w:t>
      </w:r>
      <w:r w:rsidR="006B13A1">
        <w:t>Dennis brought up the issue that ICAO had proposed to remove the CPDLC position report message</w:t>
      </w:r>
      <w:r w:rsidR="00A32D56">
        <w:t xml:space="preserve"> that is used to confirm CDA in the Pacific.</w:t>
      </w:r>
      <w:proofErr w:type="gramEnd"/>
      <w:r w:rsidR="00A32D56">
        <w:t xml:space="preserve">  Most FIRs thought that this was not an issue, that the CPDLC message would be retained.  The discussion then changed to discuss which Operators are not complying with the Pacific CDA procedure.</w:t>
      </w:r>
    </w:p>
    <w:p w:rsidR="00164D55" w:rsidRPr="004972CC" w:rsidRDefault="00164D55">
      <w:pPr>
        <w:rPr>
          <w:b/>
        </w:rPr>
      </w:pPr>
      <w:r w:rsidRPr="004972CC">
        <w:rPr>
          <w:b/>
        </w:rPr>
        <w:t xml:space="preserve">Action Item:  </w:t>
      </w:r>
      <w:r w:rsidRPr="002A00C9">
        <w:rPr>
          <w:highlight w:val="yellow"/>
        </w:rPr>
        <w:t xml:space="preserve">All ANSP’s look to see who is not </w:t>
      </w:r>
      <w:r w:rsidR="00A32D56" w:rsidRPr="002A00C9">
        <w:rPr>
          <w:highlight w:val="yellow"/>
        </w:rPr>
        <w:t xml:space="preserve">complying with the requirement to </w:t>
      </w:r>
      <w:r w:rsidRPr="002A00C9">
        <w:rPr>
          <w:highlight w:val="yellow"/>
        </w:rPr>
        <w:t>send</w:t>
      </w:r>
      <w:r w:rsidR="00A32D56" w:rsidRPr="002A00C9">
        <w:rPr>
          <w:highlight w:val="yellow"/>
        </w:rPr>
        <w:t xml:space="preserve"> a CPDLC</w:t>
      </w:r>
      <w:r w:rsidRPr="002A00C9">
        <w:rPr>
          <w:highlight w:val="yellow"/>
        </w:rPr>
        <w:t xml:space="preserve"> boundary position report</w:t>
      </w:r>
      <w:r w:rsidR="00A32D56" w:rsidRPr="002A00C9">
        <w:rPr>
          <w:highlight w:val="yellow"/>
        </w:rPr>
        <w:t xml:space="preserve"> and report back at the PT19 meeting</w:t>
      </w:r>
      <w:r w:rsidRPr="002A00C9">
        <w:rPr>
          <w:highlight w:val="yellow"/>
        </w:rPr>
        <w:t>.</w:t>
      </w:r>
    </w:p>
    <w:p w:rsidR="00164D55" w:rsidRDefault="00164D55">
      <w:r w:rsidRPr="00A32D56">
        <w:rPr>
          <w:b/>
        </w:rPr>
        <w:t>ADS CDP and ITP:</w:t>
      </w:r>
      <w:r>
        <w:t xml:space="preserve">  </w:t>
      </w:r>
      <w:r w:rsidR="00A32D56">
        <w:t>The FAA provided an update on the ADS CDP and ITP procedures.  They d</w:t>
      </w:r>
      <w:r>
        <w:t>iscuss</w:t>
      </w:r>
      <w:r w:rsidR="00A32D56">
        <w:t xml:space="preserve">ed automated procedure and how the software works.  </w:t>
      </w:r>
      <w:proofErr w:type="gramStart"/>
      <w:r w:rsidR="00A32D56">
        <w:t>The ATOP</w:t>
      </w:r>
      <w:r>
        <w:t xml:space="preserve"> software to be available in </w:t>
      </w:r>
      <w:r w:rsidR="00A32D56">
        <w:t>early 2016.</w:t>
      </w:r>
      <w:proofErr w:type="gramEnd"/>
      <w:r w:rsidR="00A32D56">
        <w:t xml:space="preserve">  They plan to begin automated use of the </w:t>
      </w:r>
      <w:proofErr w:type="gramStart"/>
      <w:r w:rsidR="00A32D56">
        <w:t xml:space="preserve">procedures </w:t>
      </w:r>
      <w:r>
        <w:t xml:space="preserve"> by</w:t>
      </w:r>
      <w:proofErr w:type="gramEnd"/>
      <w:r>
        <w:t xml:space="preserve"> June of 2016.  </w:t>
      </w:r>
    </w:p>
    <w:p w:rsidR="00F70A7C" w:rsidRDefault="00164D55">
      <w:r w:rsidRPr="006D5BB6">
        <w:rPr>
          <w:b/>
        </w:rPr>
        <w:t>Global Flight Tracking</w:t>
      </w:r>
      <w:r w:rsidR="006D5BB6">
        <w:rPr>
          <w:b/>
        </w:rPr>
        <w:t xml:space="preserve"> (GFT)</w:t>
      </w:r>
      <w:r w:rsidRPr="006D5BB6">
        <w:rPr>
          <w:b/>
        </w:rPr>
        <w:t>:</w:t>
      </w:r>
      <w:r>
        <w:t xml:space="preserve">  </w:t>
      </w:r>
      <w:r w:rsidR="006D5BB6">
        <w:t xml:space="preserve">At ISPACG 29, ASA reported they had changed to a 14-minute ADS-C reporting rate for all aircraft to assist with GFT.  The FAA reported that since </w:t>
      </w:r>
      <w:r>
        <w:t xml:space="preserve">June </w:t>
      </w:r>
      <w:r w:rsidR="006D5BB6">
        <w:t xml:space="preserve">of </w:t>
      </w:r>
      <w:r>
        <w:t>2015</w:t>
      </w:r>
      <w:r w:rsidR="006D5BB6">
        <w:t xml:space="preserve">, Oakland </w:t>
      </w:r>
      <w:r>
        <w:t xml:space="preserve">started a </w:t>
      </w:r>
      <w:r w:rsidR="006D5BB6">
        <w:t xml:space="preserve">13’52” </w:t>
      </w:r>
      <w:r>
        <w:t xml:space="preserve">reporting rate for RNP10 aircraft.  NZ </w:t>
      </w:r>
      <w:r w:rsidR="006D5BB6">
        <w:t>has also adopted the 14 ADS-C reporting rate</w:t>
      </w:r>
      <w:r>
        <w:t xml:space="preserve">.  Tahiti </w:t>
      </w:r>
      <w:r w:rsidR="006D5BB6">
        <w:t>has adopted a</w:t>
      </w:r>
      <w:r>
        <w:t xml:space="preserve"> 14</w:t>
      </w:r>
      <w:r w:rsidR="006D5BB6">
        <w:t>/</w:t>
      </w:r>
      <w:r>
        <w:t>15</w:t>
      </w:r>
      <w:r w:rsidR="006D5BB6">
        <w:t xml:space="preserve"> minute reporting rate in their airspace. </w:t>
      </w:r>
      <w:r>
        <w:t xml:space="preserve"> Fiji is </w:t>
      </w:r>
      <w:r w:rsidR="006D5BB6">
        <w:t xml:space="preserve">currently set at </w:t>
      </w:r>
      <w:r>
        <w:t>24</w:t>
      </w:r>
      <w:r w:rsidR="006D5BB6">
        <w:t xml:space="preserve"> minutes for RNP10 aircraft and they </w:t>
      </w:r>
      <w:r>
        <w:t>intend</w:t>
      </w:r>
      <w:r w:rsidR="006D5BB6">
        <w:t xml:space="preserve"> to move to a 14 </w:t>
      </w:r>
      <w:r>
        <w:t>minute</w:t>
      </w:r>
      <w:r w:rsidR="006D5BB6">
        <w:t xml:space="preserve"> ADS-C RNP10 reporting rate.</w:t>
      </w:r>
      <w:r>
        <w:t xml:space="preserve"> </w:t>
      </w:r>
      <w:r w:rsidR="006D5BB6">
        <w:t xml:space="preserve"> </w:t>
      </w:r>
      <w:r>
        <w:t xml:space="preserve">JCAB </w:t>
      </w:r>
      <w:r w:rsidR="006D5BB6">
        <w:t xml:space="preserve">is </w:t>
      </w:r>
      <w:r>
        <w:t xml:space="preserve">currently </w:t>
      </w:r>
      <w:r w:rsidR="006D5BB6">
        <w:t xml:space="preserve">at </w:t>
      </w:r>
      <w:r>
        <w:t xml:space="preserve">27 min </w:t>
      </w:r>
      <w:r w:rsidR="006D5BB6">
        <w:t xml:space="preserve">for </w:t>
      </w:r>
      <w:r>
        <w:t>RNP10</w:t>
      </w:r>
      <w:r w:rsidR="006D5BB6">
        <w:t xml:space="preserve"> aircraft,</w:t>
      </w:r>
      <w:r>
        <w:t xml:space="preserve"> </w:t>
      </w:r>
      <w:r w:rsidR="006D5BB6">
        <w:t>the goal is to change to 14 minute</w:t>
      </w:r>
      <w:r w:rsidR="00F70A7C">
        <w:t xml:space="preserve"> ADS-C RNP10 reporting rate next year</w:t>
      </w:r>
      <w:r>
        <w:t xml:space="preserve">.  </w:t>
      </w:r>
    </w:p>
    <w:p w:rsidR="00F70A7C" w:rsidRDefault="00F70A7C">
      <w:r>
        <w:t>Paul mentioned that there are n</w:t>
      </w:r>
      <w:r w:rsidR="00164D55">
        <w:t>ew</w:t>
      </w:r>
      <w:r>
        <w:t xml:space="preserve"> reporting rate</w:t>
      </w:r>
      <w:r w:rsidR="00164D55">
        <w:t xml:space="preserve"> standards for RNP4</w:t>
      </w:r>
      <w:r>
        <w:t xml:space="preserve"> separation</w:t>
      </w:r>
      <w:r w:rsidR="00164D55">
        <w:t xml:space="preserve"> in </w:t>
      </w:r>
      <w:proofErr w:type="gramStart"/>
      <w:r w:rsidR="00164D55">
        <w:t xml:space="preserve">the </w:t>
      </w:r>
      <w:r>
        <w:t>at</w:t>
      </w:r>
      <w:proofErr w:type="gramEnd"/>
      <w:r>
        <w:t xml:space="preserve"> ICAO</w:t>
      </w:r>
      <w:r w:rsidR="00164D55">
        <w:t>.</w:t>
      </w:r>
      <w:r>
        <w:t xml:space="preserve">  The RNP4 ADS-C reporting rate will be changing to 12 minutes</w:t>
      </w:r>
      <w:r w:rsidR="00164D55">
        <w:t xml:space="preserve">   </w:t>
      </w:r>
    </w:p>
    <w:p w:rsidR="00164D55" w:rsidRDefault="00164D55">
      <w:r w:rsidRPr="006D5BB6">
        <w:rPr>
          <w:b/>
        </w:rPr>
        <w:t>DARP:</w:t>
      </w:r>
      <w:r>
        <w:t xml:space="preserve">  </w:t>
      </w:r>
      <w:r w:rsidR="00F70A7C">
        <w:t>Dennis gave a short presentation on DARP.  He noted that there had been no problems with DARP from Oakland’s perspective.  He noted that there had been a s</w:t>
      </w:r>
      <w:r>
        <w:t>ignificant drop in DARP requests</w:t>
      </w:r>
      <w:r w:rsidR="00F70A7C">
        <w:t xml:space="preserve"> they have received over the last couple months.</w:t>
      </w:r>
      <w:r>
        <w:t xml:space="preserve">  </w:t>
      </w:r>
      <w:r w:rsidR="00F70A7C">
        <w:t xml:space="preserve">It was noted that Boeings DARP </w:t>
      </w:r>
      <w:r>
        <w:t xml:space="preserve">Program </w:t>
      </w:r>
      <w:r w:rsidR="00F70A7C">
        <w:t>they had been working on</w:t>
      </w:r>
      <w:r>
        <w:t xml:space="preserve"> went to Jespersen.  </w:t>
      </w:r>
    </w:p>
    <w:p w:rsidR="00164D55" w:rsidRDefault="00F70A7C">
      <w:r>
        <w:t xml:space="preserve">The meeting then went through the </w:t>
      </w:r>
      <w:r w:rsidR="00164D55">
        <w:t>ISPACG</w:t>
      </w:r>
      <w:r>
        <w:t xml:space="preserve"> PT Action Item </w:t>
      </w:r>
      <w:r w:rsidR="00164D55">
        <w:t>chart.</w:t>
      </w:r>
      <w:r>
        <w:t xml:space="preserve">  Any Items that had not been discussed so far were updated in the chart.  The updated Action Item Chart</w:t>
      </w:r>
      <w:r w:rsidR="00AF09DA">
        <w:t xml:space="preserve"> is attached to these minutes of the PT18 meeting.</w:t>
      </w:r>
    </w:p>
    <w:p w:rsidR="00164D55" w:rsidRPr="00AF09DA" w:rsidRDefault="00164D55">
      <w:r w:rsidRPr="00936971">
        <w:rPr>
          <w:b/>
        </w:rPr>
        <w:t xml:space="preserve">Action Item:  </w:t>
      </w:r>
      <w:r w:rsidRPr="002A00C9">
        <w:rPr>
          <w:highlight w:val="yellow"/>
        </w:rPr>
        <w:t>Al</w:t>
      </w:r>
      <w:r w:rsidR="00AF09DA" w:rsidRPr="002A00C9">
        <w:rPr>
          <w:highlight w:val="yellow"/>
        </w:rPr>
        <w:t>l ANSP</w:t>
      </w:r>
      <w:r w:rsidRPr="002A00C9">
        <w:rPr>
          <w:highlight w:val="yellow"/>
        </w:rPr>
        <w:t xml:space="preserve">s </w:t>
      </w:r>
      <w:r w:rsidR="00AF09DA" w:rsidRPr="002A00C9">
        <w:rPr>
          <w:highlight w:val="yellow"/>
        </w:rPr>
        <w:t xml:space="preserve">are asked </w:t>
      </w:r>
      <w:r w:rsidRPr="002A00C9">
        <w:rPr>
          <w:highlight w:val="yellow"/>
        </w:rPr>
        <w:t xml:space="preserve">to review the ISPACG LOA and update signing personnel.  </w:t>
      </w:r>
      <w:r w:rsidR="00AF09DA" w:rsidRPr="002A00C9">
        <w:rPr>
          <w:highlight w:val="yellow"/>
        </w:rPr>
        <w:t>The LOA is being updated and we are adding new observer ANSPs.</w:t>
      </w:r>
    </w:p>
    <w:p w:rsidR="0042068F" w:rsidRDefault="00164D55">
      <w:r>
        <w:t xml:space="preserve"> </w:t>
      </w:r>
      <w:r w:rsidRPr="00AF09DA">
        <w:rPr>
          <w:b/>
        </w:rPr>
        <w:t xml:space="preserve">Volcanic </w:t>
      </w:r>
      <w:r w:rsidR="00AF09DA" w:rsidRPr="00AF09DA">
        <w:rPr>
          <w:b/>
        </w:rPr>
        <w:t>E</w:t>
      </w:r>
      <w:r w:rsidRPr="00AF09DA">
        <w:rPr>
          <w:b/>
        </w:rPr>
        <w:t>xercise</w:t>
      </w:r>
      <w:r w:rsidR="00AF09DA" w:rsidRPr="00AF09DA">
        <w:rPr>
          <w:b/>
        </w:rPr>
        <w:t>s</w:t>
      </w:r>
      <w:r w:rsidRPr="00AF09DA">
        <w:rPr>
          <w:b/>
        </w:rPr>
        <w:t>:</w:t>
      </w:r>
      <w:r>
        <w:t xml:space="preserve">  </w:t>
      </w:r>
      <w:r w:rsidR="00AF09DA">
        <w:t>The meeting</w:t>
      </w:r>
      <w:r w:rsidR="00066A1D">
        <w:t xml:space="preserve"> ran two tabletop volcanic exercises simulating airborne volcanic ash in areas busy traffic flows.  Graham Rennie from QFA participated in the exercise and they provided some great</w:t>
      </w:r>
      <w:r w:rsidR="00874A66">
        <w:t xml:space="preserve"> operators insights regarding their operations when volcanic ash is present.  </w:t>
      </w:r>
      <w:r>
        <w:t xml:space="preserve">QFA needs to know the ANSP’s </w:t>
      </w:r>
      <w:r w:rsidR="00874A66">
        <w:t xml:space="preserve">operational </w:t>
      </w:r>
      <w:r>
        <w:t xml:space="preserve">plan </w:t>
      </w:r>
      <w:r w:rsidR="00874A66">
        <w:t xml:space="preserve">for dealing with the Ash </w:t>
      </w:r>
      <w:r>
        <w:t xml:space="preserve">so that they know what to expect.  What </w:t>
      </w:r>
      <w:r w:rsidR="00874A66">
        <w:t xml:space="preserve">directions from the ANSP </w:t>
      </w:r>
      <w:r>
        <w:t xml:space="preserve">will be issued?  </w:t>
      </w:r>
      <w:r w:rsidR="00874A66">
        <w:t xml:space="preserve">QFA has </w:t>
      </w:r>
      <w:r>
        <w:t>other assessments</w:t>
      </w:r>
      <w:r w:rsidR="00874A66">
        <w:t xml:space="preserve"> they need </w:t>
      </w:r>
      <w:r>
        <w:t>to do such as terrain</w:t>
      </w:r>
      <w:r w:rsidR="00874A66">
        <w:t xml:space="preserve"> and depressurization procedures</w:t>
      </w:r>
      <w:r>
        <w:t xml:space="preserve">. </w:t>
      </w:r>
      <w:r w:rsidR="006B66F7">
        <w:t xml:space="preserve"> Risk assessment for the airline could take as long as 2 hours. </w:t>
      </w:r>
      <w:r>
        <w:t xml:space="preserve"> </w:t>
      </w:r>
      <w:r w:rsidR="00874A66">
        <w:t xml:space="preserve">Aircraft </w:t>
      </w:r>
      <w:r>
        <w:t xml:space="preserve">Reports of </w:t>
      </w:r>
      <w:r w:rsidR="00874A66">
        <w:t>clear/</w:t>
      </w:r>
      <w:r>
        <w:t>no ash are equally important</w:t>
      </w:r>
      <w:r w:rsidR="00874A66">
        <w:t xml:space="preserve"> to them </w:t>
      </w:r>
      <w:r>
        <w:t xml:space="preserve">as reports of ash.  </w:t>
      </w:r>
      <w:r w:rsidR="00874A66">
        <w:t xml:space="preserve">A </w:t>
      </w:r>
      <w:r>
        <w:t>C</w:t>
      </w:r>
      <w:r w:rsidR="006B66F7">
        <w:t xml:space="preserve">ritical </w:t>
      </w:r>
      <w:r>
        <w:t>E</w:t>
      </w:r>
      <w:r w:rsidR="006B66F7">
        <w:t xml:space="preserve">vent </w:t>
      </w:r>
      <w:r>
        <w:t>C</w:t>
      </w:r>
      <w:r w:rsidR="006B66F7">
        <w:t xml:space="preserve">ontact </w:t>
      </w:r>
      <w:r>
        <w:t>L</w:t>
      </w:r>
      <w:r w:rsidR="006B66F7">
        <w:t>ist (CECL)</w:t>
      </w:r>
      <w:r>
        <w:t xml:space="preserve"> seems to be a good idea for the South Pacific much like the No</w:t>
      </w:r>
      <w:r w:rsidR="006B66F7">
        <w:t xml:space="preserve">rth </w:t>
      </w:r>
      <w:r>
        <w:t>Pac</w:t>
      </w:r>
      <w:r w:rsidR="006B66F7">
        <w:t>ific CECL contact list</w:t>
      </w:r>
      <w:r>
        <w:t xml:space="preserve">.  </w:t>
      </w:r>
      <w:r w:rsidR="006B66F7">
        <w:t>Satellite</w:t>
      </w:r>
      <w:r>
        <w:t xml:space="preserve"> pictures can </w:t>
      </w:r>
      <w:r w:rsidR="006B66F7">
        <w:t>depict VA day or night but</w:t>
      </w:r>
      <w:r>
        <w:t xml:space="preserve"> </w:t>
      </w:r>
      <w:r w:rsidR="006B66F7">
        <w:t>a</w:t>
      </w:r>
      <w:r>
        <w:t xml:space="preserve">tmospheric conditions can prevent clear </w:t>
      </w:r>
      <w:r w:rsidR="006B66F7">
        <w:t xml:space="preserve">VA </w:t>
      </w:r>
      <w:r>
        <w:t xml:space="preserve">picture.  </w:t>
      </w:r>
      <w:r w:rsidR="006B66F7">
        <w:t>Clear Weather</w:t>
      </w:r>
      <w:r>
        <w:t xml:space="preserve"> </w:t>
      </w:r>
      <w:r>
        <w:lastRenderedPageBreak/>
        <w:t xml:space="preserve">conditions are needed </w:t>
      </w:r>
      <w:r w:rsidR="006B66F7">
        <w:t>to predict ash</w:t>
      </w:r>
      <w:r>
        <w:t xml:space="preserve"> density.  If ash is </w:t>
      </w:r>
      <w:r w:rsidR="006B66F7">
        <w:t>present,</w:t>
      </w:r>
      <w:r>
        <w:t xml:space="preserve"> there is no engine certification </w:t>
      </w:r>
      <w:r w:rsidR="006B66F7">
        <w:t xml:space="preserve">or published guidelines for operators to use </w:t>
      </w:r>
      <w:r>
        <w:t>to</w:t>
      </w:r>
      <w:r w:rsidR="006B66F7">
        <w:t xml:space="preserve"> determine if it is safe to</w:t>
      </w:r>
      <w:r>
        <w:t xml:space="preserve"> enter</w:t>
      </w:r>
      <w:r w:rsidR="006B66F7">
        <w:t xml:space="preserve"> the area.</w:t>
      </w:r>
      <w:r>
        <w:t xml:space="preserve">  </w:t>
      </w:r>
    </w:p>
    <w:p w:rsidR="0042068F" w:rsidRDefault="0042068F">
      <w:r>
        <w:t>The meeting discussed the need to talk to the Indonesians about the possibility of opening contingency routes through their airspace.  ASA advised that there is work going on to put a route to Biak and then have aircraft UPR</w:t>
      </w:r>
      <w:r w:rsidR="008D6F0D">
        <w:t xml:space="preserve"> </w:t>
      </w:r>
      <w:r>
        <w:t xml:space="preserve">to the KZAK boundary. </w:t>
      </w:r>
    </w:p>
    <w:p w:rsidR="004732A4" w:rsidRDefault="0042068F">
      <w:r>
        <w:rPr>
          <w:b/>
        </w:rPr>
        <w:t xml:space="preserve">Action Item: </w:t>
      </w:r>
      <w:r w:rsidRPr="002A00C9">
        <w:rPr>
          <w:highlight w:val="yellow"/>
        </w:rPr>
        <w:t xml:space="preserve">PNG to discuss </w:t>
      </w:r>
      <w:r w:rsidR="008D6F0D" w:rsidRPr="002A00C9">
        <w:rPr>
          <w:highlight w:val="yellow"/>
        </w:rPr>
        <w:t xml:space="preserve">contingency </w:t>
      </w:r>
      <w:r w:rsidRPr="002A00C9">
        <w:rPr>
          <w:highlight w:val="yellow"/>
        </w:rPr>
        <w:t xml:space="preserve">routes with </w:t>
      </w:r>
      <w:r w:rsidR="008D6F0D" w:rsidRPr="002A00C9">
        <w:rPr>
          <w:highlight w:val="yellow"/>
        </w:rPr>
        <w:t>Indonesia</w:t>
      </w:r>
      <w:r w:rsidRPr="002A00C9">
        <w:rPr>
          <w:highlight w:val="yellow"/>
        </w:rPr>
        <w:t xml:space="preserve"> and </w:t>
      </w:r>
      <w:r w:rsidR="008D6F0D" w:rsidRPr="002A00C9">
        <w:rPr>
          <w:highlight w:val="yellow"/>
        </w:rPr>
        <w:t>invite</w:t>
      </w:r>
      <w:r w:rsidRPr="002A00C9">
        <w:rPr>
          <w:highlight w:val="yellow"/>
        </w:rPr>
        <w:t xml:space="preserve"> them to attend </w:t>
      </w:r>
      <w:r w:rsidR="008D6F0D" w:rsidRPr="002A00C9">
        <w:rPr>
          <w:highlight w:val="yellow"/>
        </w:rPr>
        <w:t xml:space="preserve">the </w:t>
      </w:r>
      <w:r w:rsidRPr="002A00C9">
        <w:rPr>
          <w:highlight w:val="yellow"/>
        </w:rPr>
        <w:t>ISPACG</w:t>
      </w:r>
      <w:r w:rsidR="008D6F0D" w:rsidRPr="002A00C9">
        <w:rPr>
          <w:highlight w:val="yellow"/>
        </w:rPr>
        <w:t xml:space="preserve"> PT meeting</w:t>
      </w:r>
      <w:r w:rsidRPr="002A00C9">
        <w:rPr>
          <w:highlight w:val="yellow"/>
        </w:rPr>
        <w:t>.</w:t>
      </w:r>
      <w:r>
        <w:t xml:space="preserve">  </w:t>
      </w:r>
    </w:p>
    <w:p w:rsidR="00BC2D26" w:rsidRDefault="00B96F26">
      <w:r w:rsidRPr="00B96F26">
        <w:t xml:space="preserve">The meeting discussed the use of telecoms </w:t>
      </w:r>
      <w:r w:rsidR="008D6F0D">
        <w:t>to</w:t>
      </w:r>
      <w:r w:rsidRPr="00B96F26">
        <w:t xml:space="preserve"> collaboratively </w:t>
      </w:r>
      <w:r w:rsidR="00716210">
        <w:t>discuss volcanic ash events.</w:t>
      </w:r>
      <w:r w:rsidR="008D6F0D">
        <w:t xml:space="preserve">  ICAO has guidance on Crisis Management Centers that may be applicable to the VA event.  </w:t>
      </w:r>
      <w:r w:rsidR="00716210">
        <w:t xml:space="preserve">It was </w:t>
      </w:r>
      <w:r w:rsidR="00BC2D26">
        <w:t>decided that ISPACG VA Guidance Material should be created to more effectively manage VA events.  Key points of the discussion were:</w:t>
      </w:r>
    </w:p>
    <w:p w:rsidR="00BC2D26" w:rsidRDefault="00B96F26" w:rsidP="00BC2D26">
      <w:pPr>
        <w:pStyle w:val="ListParagraph"/>
        <w:numPr>
          <w:ilvl w:val="0"/>
          <w:numId w:val="4"/>
        </w:numPr>
      </w:pPr>
      <w:r w:rsidRPr="00B96F26">
        <w:t xml:space="preserve">Volcanic ash events below 10,000 feet typically do not require a telecom unless the ash has proximity to an airport.  </w:t>
      </w:r>
    </w:p>
    <w:p w:rsidR="00BC2D26" w:rsidRDefault="00B96F26" w:rsidP="00BC2D26">
      <w:pPr>
        <w:pStyle w:val="ListParagraph"/>
        <w:numPr>
          <w:ilvl w:val="0"/>
          <w:numId w:val="4"/>
        </w:numPr>
      </w:pPr>
      <w:r>
        <w:t>The affected ANSPs should have a conversation prior to the telecom to determine</w:t>
      </w:r>
      <w:r w:rsidR="00716210">
        <w:t xml:space="preserve"> which ANSP will chair the telecom and if any of the affected ANSPs have any outcomes they cannot support.  </w:t>
      </w:r>
    </w:p>
    <w:p w:rsidR="00BC2D26" w:rsidRDefault="00716210" w:rsidP="00BC2D26">
      <w:pPr>
        <w:pStyle w:val="ListParagraph"/>
        <w:numPr>
          <w:ilvl w:val="0"/>
          <w:numId w:val="4"/>
        </w:numPr>
      </w:pPr>
      <w:r>
        <w:t xml:space="preserve">If an agreement cannot be reached as to which ANSP will chair the telecom, the ANSP in the country that has the lead VAAC will select the chair ANSP for the telecom.  </w:t>
      </w:r>
      <w:r w:rsidR="00164D55" w:rsidRPr="00B96F26">
        <w:t>An outcome</w:t>
      </w:r>
      <w:r w:rsidR="00164D55">
        <w:t xml:space="preserve"> of we can manage this event needs to come from the telecom.  </w:t>
      </w:r>
    </w:p>
    <w:p w:rsidR="00BC2D26" w:rsidRDefault="00BC2D26" w:rsidP="00BC2D26">
      <w:pPr>
        <w:pStyle w:val="ListParagraph"/>
        <w:numPr>
          <w:ilvl w:val="0"/>
          <w:numId w:val="4"/>
        </w:numPr>
      </w:pPr>
      <w:r>
        <w:t xml:space="preserve">The Chair/Lead ANSP will initiate the telecom and send an email to the CECL email list to </w:t>
      </w:r>
      <w:proofErr w:type="gramStart"/>
      <w:r>
        <w:t>advise</w:t>
      </w:r>
      <w:proofErr w:type="gramEnd"/>
      <w:r>
        <w:t xml:space="preserve"> operators of the telecom.</w:t>
      </w:r>
      <w:r w:rsidR="00730FAC">
        <w:t xml:space="preserve">  The Chair should try to allow at least 1 hour lead time if possible for the telecom.</w:t>
      </w:r>
      <w:r>
        <w:t xml:space="preserve"> </w:t>
      </w:r>
      <w:r w:rsidR="00164D55">
        <w:t xml:space="preserve">  </w:t>
      </w:r>
    </w:p>
    <w:p w:rsidR="006D06D8" w:rsidRDefault="00164D55" w:rsidP="00BC2D26">
      <w:pPr>
        <w:pStyle w:val="ListParagraph"/>
        <w:numPr>
          <w:ilvl w:val="0"/>
          <w:numId w:val="4"/>
        </w:numPr>
      </w:pPr>
      <w:r>
        <w:t xml:space="preserve">The Chair will </w:t>
      </w:r>
      <w:r w:rsidR="00730FAC">
        <w:t xml:space="preserve">start the telecom by announcing the event i.e.  “This telecom was called to discuss the eruption of Mount </w:t>
      </w:r>
      <w:proofErr w:type="spellStart"/>
      <w:r w:rsidR="00730FAC">
        <w:t>Karkar</w:t>
      </w:r>
      <w:proofErr w:type="spellEnd"/>
      <w:r w:rsidR="00730FAC">
        <w:t xml:space="preserve"> with volcanic ash up to FL250 drifting to the southeast.  The Chair will announce the outcomes of the call i.e. “The purpose of this Telecom is to discuss how </w:t>
      </w:r>
      <w:proofErr w:type="spellStart"/>
      <w:r w:rsidR="006D06D8">
        <w:t>Enroute</w:t>
      </w:r>
      <w:proofErr w:type="spellEnd"/>
      <w:r w:rsidR="006D06D8">
        <w:t xml:space="preserve"> traffic will be man</w:t>
      </w:r>
      <w:r w:rsidR="002A00C9">
        <w:t>a</w:t>
      </w:r>
      <w:r w:rsidR="006D06D8">
        <w:t xml:space="preserve">ged”  </w:t>
      </w:r>
    </w:p>
    <w:p w:rsidR="006D06D8" w:rsidRDefault="006D06D8" w:rsidP="00BC2D26">
      <w:pPr>
        <w:pStyle w:val="ListParagraph"/>
        <w:numPr>
          <w:ilvl w:val="0"/>
          <w:numId w:val="4"/>
        </w:numPr>
      </w:pPr>
      <w:r>
        <w:t>The Chair should detail the information of the volcanic ash plume/activity.  Online web meetings can be helpful so that telecom participants can see maps and VAA information of the Volcanic Activity.</w:t>
      </w:r>
    </w:p>
    <w:p w:rsidR="006D06D8" w:rsidRDefault="006262F4" w:rsidP="00BC2D26">
      <w:pPr>
        <w:pStyle w:val="ListParagraph"/>
        <w:numPr>
          <w:ilvl w:val="0"/>
          <w:numId w:val="4"/>
        </w:numPr>
      </w:pPr>
      <w:r>
        <w:t xml:space="preserve">The Chair should solicit Operator input as to the impact of the event.  Will operators be avoiding the impacted area or continuing flights through the area.  ICAO documents make it clear that it is the </w:t>
      </w:r>
      <w:proofErr w:type="gramStart"/>
      <w:r>
        <w:t>operators</w:t>
      </w:r>
      <w:proofErr w:type="gramEnd"/>
      <w:r>
        <w:t xml:space="preserve"> responsibility to determine if it is safe to fly through an area contaminated by volcanic ash.</w:t>
      </w:r>
    </w:p>
    <w:p w:rsidR="006262F4" w:rsidRDefault="006262F4" w:rsidP="00BC2D26">
      <w:pPr>
        <w:pStyle w:val="ListParagraph"/>
        <w:numPr>
          <w:ilvl w:val="0"/>
          <w:numId w:val="4"/>
        </w:numPr>
      </w:pPr>
      <w:r>
        <w:t>Based on the operator input on the affected ANSPs should make a decision as to whether it is necessary to create any traffic management restrictions to manage the traffic through the area.</w:t>
      </w:r>
      <w:r w:rsidR="0042068F">
        <w:t xml:space="preserve">  </w:t>
      </w:r>
      <w:proofErr w:type="gramStart"/>
      <w:r w:rsidR="0042068F">
        <w:t>i.e</w:t>
      </w:r>
      <w:proofErr w:type="gramEnd"/>
      <w:r w:rsidR="0042068F">
        <w:t>. Are published avoidance routes required?  Is interval spacing required to ensure aircraft can climb above or descend below VA?</w:t>
      </w:r>
    </w:p>
    <w:p w:rsidR="0042068F" w:rsidRDefault="00164D55" w:rsidP="00BC2D26">
      <w:pPr>
        <w:pStyle w:val="ListParagraph"/>
        <w:numPr>
          <w:ilvl w:val="0"/>
          <w:numId w:val="4"/>
        </w:numPr>
      </w:pPr>
      <w:r>
        <w:t xml:space="preserve">The Chair will determine when follow up telecoms will occur and </w:t>
      </w:r>
      <w:r w:rsidR="006D06D8">
        <w:t>updates</w:t>
      </w:r>
      <w:r>
        <w:t xml:space="preserve"> </w:t>
      </w:r>
      <w:r w:rsidR="006D06D8">
        <w:t xml:space="preserve">to the </w:t>
      </w:r>
      <w:r>
        <w:t xml:space="preserve">status.  </w:t>
      </w:r>
    </w:p>
    <w:p w:rsidR="00164D55" w:rsidRDefault="00164D55" w:rsidP="00BC2D26">
      <w:pPr>
        <w:pStyle w:val="ListParagraph"/>
        <w:numPr>
          <w:ilvl w:val="0"/>
          <w:numId w:val="4"/>
        </w:numPr>
      </w:pPr>
      <w:r>
        <w:t xml:space="preserve">Long/short routes how will those be worked and </w:t>
      </w:r>
      <w:proofErr w:type="gramStart"/>
      <w:r>
        <w:t>How</w:t>
      </w:r>
      <w:proofErr w:type="gramEnd"/>
      <w:r>
        <w:t xml:space="preserve"> will ATC manage.  What is the confidence in the report from the VAA?  (What is 2+0?)   Default to the VAC to determine the Chair.  Good discussion and a good starting point to come up with regional agreements.  </w:t>
      </w:r>
    </w:p>
    <w:p w:rsidR="00164D55" w:rsidRDefault="00164D55"/>
    <w:p w:rsidR="00982054" w:rsidRDefault="00982054">
      <w:r>
        <w:lastRenderedPageBreak/>
        <w:t xml:space="preserve">The PT provided updates to the </w:t>
      </w:r>
      <w:r w:rsidR="00164D55">
        <w:t xml:space="preserve">Seamless </w:t>
      </w:r>
      <w:r>
        <w:t>A</w:t>
      </w:r>
      <w:r w:rsidR="00164D55">
        <w:t>irsp</w:t>
      </w:r>
      <w:r>
        <w:t>ace chart.  Only a few changes were noted:</w:t>
      </w:r>
    </w:p>
    <w:p w:rsidR="00982054" w:rsidRDefault="00164D55" w:rsidP="00982054">
      <w:pPr>
        <w:pStyle w:val="ListParagraph"/>
        <w:numPr>
          <w:ilvl w:val="0"/>
          <w:numId w:val="5"/>
        </w:numPr>
      </w:pPr>
      <w:r>
        <w:t xml:space="preserve">Ujung CPDLC, </w:t>
      </w:r>
    </w:p>
    <w:p w:rsidR="00164D55" w:rsidRPr="00F7570A" w:rsidRDefault="00164D55" w:rsidP="00982054">
      <w:pPr>
        <w:pStyle w:val="ListParagraph"/>
        <w:numPr>
          <w:ilvl w:val="0"/>
          <w:numId w:val="5"/>
        </w:numPr>
      </w:pPr>
      <w:r>
        <w:t xml:space="preserve">Jakarta and Ujung ADS-B,  </w:t>
      </w:r>
    </w:p>
    <w:p w:rsidR="00164D55" w:rsidRDefault="00164D55"/>
    <w:p w:rsidR="00982054" w:rsidRDefault="00982054">
      <w:r>
        <w:t xml:space="preserve">The meeting then called for any additional business; there was none so the meeting was closed.  </w:t>
      </w:r>
      <w:proofErr w:type="spellStart"/>
      <w:r>
        <w:t>Airservices</w:t>
      </w:r>
      <w:proofErr w:type="spellEnd"/>
      <w:r>
        <w:t xml:space="preserve"> Australia was thanked for their gracious hosting of the PT18 Meeting.  The next PT19 Meeting is planned for March 14, 2016 in Gold Coast Australia.</w:t>
      </w:r>
    </w:p>
    <w:p w:rsidR="00164D55" w:rsidRDefault="00164D55"/>
    <w:p w:rsidR="00164D55" w:rsidRDefault="00164D55">
      <w:r>
        <w:t xml:space="preserve">    </w:t>
      </w:r>
    </w:p>
    <w:p w:rsidR="00164D55" w:rsidRDefault="00164D55"/>
    <w:p w:rsidR="00F1781E" w:rsidRDefault="00164D55">
      <w:r>
        <w:t xml:space="preserve">          </w:t>
      </w:r>
    </w:p>
    <w:sectPr w:rsidR="00F1781E" w:rsidSect="00F178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903B8"/>
    <w:multiLevelType w:val="hybridMultilevel"/>
    <w:tmpl w:val="A372E07E"/>
    <w:lvl w:ilvl="0" w:tplc="CABC1ACC">
      <w:start w:val="1"/>
      <w:numFmt w:val="bullet"/>
      <w:lvlText w:val=""/>
      <w:lvlJc w:val="left"/>
      <w:pPr>
        <w:tabs>
          <w:tab w:val="num" w:pos="720"/>
        </w:tabs>
        <w:ind w:left="720" w:hanging="360"/>
      </w:pPr>
      <w:rPr>
        <w:rFonts w:ascii="Wingdings" w:hAnsi="Wingdings" w:hint="default"/>
      </w:rPr>
    </w:lvl>
    <w:lvl w:ilvl="1" w:tplc="4E683EC0">
      <w:start w:val="1087"/>
      <w:numFmt w:val="bullet"/>
      <w:lvlText w:val=""/>
      <w:lvlJc w:val="left"/>
      <w:pPr>
        <w:tabs>
          <w:tab w:val="num" w:pos="1440"/>
        </w:tabs>
        <w:ind w:left="1440" w:hanging="360"/>
      </w:pPr>
      <w:rPr>
        <w:rFonts w:ascii="Wingdings" w:hAnsi="Wingdings" w:hint="default"/>
      </w:rPr>
    </w:lvl>
    <w:lvl w:ilvl="2" w:tplc="C62AD10A" w:tentative="1">
      <w:start w:val="1"/>
      <w:numFmt w:val="bullet"/>
      <w:lvlText w:val=""/>
      <w:lvlJc w:val="left"/>
      <w:pPr>
        <w:tabs>
          <w:tab w:val="num" w:pos="2160"/>
        </w:tabs>
        <w:ind w:left="2160" w:hanging="360"/>
      </w:pPr>
      <w:rPr>
        <w:rFonts w:ascii="Wingdings" w:hAnsi="Wingdings" w:hint="default"/>
      </w:rPr>
    </w:lvl>
    <w:lvl w:ilvl="3" w:tplc="242E81C6" w:tentative="1">
      <w:start w:val="1"/>
      <w:numFmt w:val="bullet"/>
      <w:lvlText w:val=""/>
      <w:lvlJc w:val="left"/>
      <w:pPr>
        <w:tabs>
          <w:tab w:val="num" w:pos="2880"/>
        </w:tabs>
        <w:ind w:left="2880" w:hanging="360"/>
      </w:pPr>
      <w:rPr>
        <w:rFonts w:ascii="Wingdings" w:hAnsi="Wingdings" w:hint="default"/>
      </w:rPr>
    </w:lvl>
    <w:lvl w:ilvl="4" w:tplc="00A4CCF2" w:tentative="1">
      <w:start w:val="1"/>
      <w:numFmt w:val="bullet"/>
      <w:lvlText w:val=""/>
      <w:lvlJc w:val="left"/>
      <w:pPr>
        <w:tabs>
          <w:tab w:val="num" w:pos="3600"/>
        </w:tabs>
        <w:ind w:left="3600" w:hanging="360"/>
      </w:pPr>
      <w:rPr>
        <w:rFonts w:ascii="Wingdings" w:hAnsi="Wingdings" w:hint="default"/>
      </w:rPr>
    </w:lvl>
    <w:lvl w:ilvl="5" w:tplc="0986B9D8" w:tentative="1">
      <w:start w:val="1"/>
      <w:numFmt w:val="bullet"/>
      <w:lvlText w:val=""/>
      <w:lvlJc w:val="left"/>
      <w:pPr>
        <w:tabs>
          <w:tab w:val="num" w:pos="4320"/>
        </w:tabs>
        <w:ind w:left="4320" w:hanging="360"/>
      </w:pPr>
      <w:rPr>
        <w:rFonts w:ascii="Wingdings" w:hAnsi="Wingdings" w:hint="default"/>
      </w:rPr>
    </w:lvl>
    <w:lvl w:ilvl="6" w:tplc="3D2E90C8" w:tentative="1">
      <w:start w:val="1"/>
      <w:numFmt w:val="bullet"/>
      <w:lvlText w:val=""/>
      <w:lvlJc w:val="left"/>
      <w:pPr>
        <w:tabs>
          <w:tab w:val="num" w:pos="5040"/>
        </w:tabs>
        <w:ind w:left="5040" w:hanging="360"/>
      </w:pPr>
      <w:rPr>
        <w:rFonts w:ascii="Wingdings" w:hAnsi="Wingdings" w:hint="default"/>
      </w:rPr>
    </w:lvl>
    <w:lvl w:ilvl="7" w:tplc="C9C29424" w:tentative="1">
      <w:start w:val="1"/>
      <w:numFmt w:val="bullet"/>
      <w:lvlText w:val=""/>
      <w:lvlJc w:val="left"/>
      <w:pPr>
        <w:tabs>
          <w:tab w:val="num" w:pos="5760"/>
        </w:tabs>
        <w:ind w:left="5760" w:hanging="360"/>
      </w:pPr>
      <w:rPr>
        <w:rFonts w:ascii="Wingdings" w:hAnsi="Wingdings" w:hint="default"/>
      </w:rPr>
    </w:lvl>
    <w:lvl w:ilvl="8" w:tplc="8CDC3B8C" w:tentative="1">
      <w:start w:val="1"/>
      <w:numFmt w:val="bullet"/>
      <w:lvlText w:val=""/>
      <w:lvlJc w:val="left"/>
      <w:pPr>
        <w:tabs>
          <w:tab w:val="num" w:pos="6480"/>
        </w:tabs>
        <w:ind w:left="6480" w:hanging="360"/>
      </w:pPr>
      <w:rPr>
        <w:rFonts w:ascii="Wingdings" w:hAnsi="Wingdings" w:hint="default"/>
      </w:rPr>
    </w:lvl>
  </w:abstractNum>
  <w:abstractNum w:abstractNumId="1">
    <w:nsid w:val="4CB8657B"/>
    <w:multiLevelType w:val="hybridMultilevel"/>
    <w:tmpl w:val="FCEA69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60BD7B11"/>
    <w:multiLevelType w:val="hybridMultilevel"/>
    <w:tmpl w:val="25E05CE6"/>
    <w:lvl w:ilvl="0" w:tplc="4992D170">
      <w:start w:val="1"/>
      <w:numFmt w:val="bullet"/>
      <w:lvlText w:val=""/>
      <w:lvlJc w:val="left"/>
      <w:pPr>
        <w:tabs>
          <w:tab w:val="num" w:pos="720"/>
        </w:tabs>
        <w:ind w:left="720" w:hanging="360"/>
      </w:pPr>
      <w:rPr>
        <w:rFonts w:ascii="Wingdings" w:hAnsi="Wingdings" w:hint="default"/>
      </w:rPr>
    </w:lvl>
    <w:lvl w:ilvl="1" w:tplc="4C6A109A">
      <w:start w:val="1"/>
      <w:numFmt w:val="bullet"/>
      <w:lvlText w:val=""/>
      <w:lvlJc w:val="left"/>
      <w:pPr>
        <w:tabs>
          <w:tab w:val="num" w:pos="1440"/>
        </w:tabs>
        <w:ind w:left="1440" w:hanging="360"/>
      </w:pPr>
      <w:rPr>
        <w:rFonts w:ascii="Wingdings" w:hAnsi="Wingdings" w:hint="default"/>
      </w:rPr>
    </w:lvl>
    <w:lvl w:ilvl="2" w:tplc="44E2DF8C" w:tentative="1">
      <w:start w:val="1"/>
      <w:numFmt w:val="bullet"/>
      <w:lvlText w:val=""/>
      <w:lvlJc w:val="left"/>
      <w:pPr>
        <w:tabs>
          <w:tab w:val="num" w:pos="2160"/>
        </w:tabs>
        <w:ind w:left="2160" w:hanging="360"/>
      </w:pPr>
      <w:rPr>
        <w:rFonts w:ascii="Wingdings" w:hAnsi="Wingdings" w:hint="default"/>
      </w:rPr>
    </w:lvl>
    <w:lvl w:ilvl="3" w:tplc="9A041192" w:tentative="1">
      <w:start w:val="1"/>
      <w:numFmt w:val="bullet"/>
      <w:lvlText w:val=""/>
      <w:lvlJc w:val="left"/>
      <w:pPr>
        <w:tabs>
          <w:tab w:val="num" w:pos="2880"/>
        </w:tabs>
        <w:ind w:left="2880" w:hanging="360"/>
      </w:pPr>
      <w:rPr>
        <w:rFonts w:ascii="Wingdings" w:hAnsi="Wingdings" w:hint="default"/>
      </w:rPr>
    </w:lvl>
    <w:lvl w:ilvl="4" w:tplc="7E842FE2" w:tentative="1">
      <w:start w:val="1"/>
      <w:numFmt w:val="bullet"/>
      <w:lvlText w:val=""/>
      <w:lvlJc w:val="left"/>
      <w:pPr>
        <w:tabs>
          <w:tab w:val="num" w:pos="3600"/>
        </w:tabs>
        <w:ind w:left="3600" w:hanging="360"/>
      </w:pPr>
      <w:rPr>
        <w:rFonts w:ascii="Wingdings" w:hAnsi="Wingdings" w:hint="default"/>
      </w:rPr>
    </w:lvl>
    <w:lvl w:ilvl="5" w:tplc="6E2C2A0A" w:tentative="1">
      <w:start w:val="1"/>
      <w:numFmt w:val="bullet"/>
      <w:lvlText w:val=""/>
      <w:lvlJc w:val="left"/>
      <w:pPr>
        <w:tabs>
          <w:tab w:val="num" w:pos="4320"/>
        </w:tabs>
        <w:ind w:left="4320" w:hanging="360"/>
      </w:pPr>
      <w:rPr>
        <w:rFonts w:ascii="Wingdings" w:hAnsi="Wingdings" w:hint="default"/>
      </w:rPr>
    </w:lvl>
    <w:lvl w:ilvl="6" w:tplc="1E50532A" w:tentative="1">
      <w:start w:val="1"/>
      <w:numFmt w:val="bullet"/>
      <w:lvlText w:val=""/>
      <w:lvlJc w:val="left"/>
      <w:pPr>
        <w:tabs>
          <w:tab w:val="num" w:pos="5040"/>
        </w:tabs>
        <w:ind w:left="5040" w:hanging="360"/>
      </w:pPr>
      <w:rPr>
        <w:rFonts w:ascii="Wingdings" w:hAnsi="Wingdings" w:hint="default"/>
      </w:rPr>
    </w:lvl>
    <w:lvl w:ilvl="7" w:tplc="05D06A00" w:tentative="1">
      <w:start w:val="1"/>
      <w:numFmt w:val="bullet"/>
      <w:lvlText w:val=""/>
      <w:lvlJc w:val="left"/>
      <w:pPr>
        <w:tabs>
          <w:tab w:val="num" w:pos="5760"/>
        </w:tabs>
        <w:ind w:left="5760" w:hanging="360"/>
      </w:pPr>
      <w:rPr>
        <w:rFonts w:ascii="Wingdings" w:hAnsi="Wingdings" w:hint="default"/>
      </w:rPr>
    </w:lvl>
    <w:lvl w:ilvl="8" w:tplc="E8F8F7E0" w:tentative="1">
      <w:start w:val="1"/>
      <w:numFmt w:val="bullet"/>
      <w:lvlText w:val=""/>
      <w:lvlJc w:val="left"/>
      <w:pPr>
        <w:tabs>
          <w:tab w:val="num" w:pos="6480"/>
        </w:tabs>
        <w:ind w:left="6480" w:hanging="360"/>
      </w:pPr>
      <w:rPr>
        <w:rFonts w:ascii="Wingdings" w:hAnsi="Wingdings" w:hint="default"/>
      </w:rPr>
    </w:lvl>
  </w:abstractNum>
  <w:abstractNum w:abstractNumId="3">
    <w:nsid w:val="68913DDC"/>
    <w:multiLevelType w:val="hybridMultilevel"/>
    <w:tmpl w:val="D032AB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72AA2E28"/>
    <w:multiLevelType w:val="hybridMultilevel"/>
    <w:tmpl w:val="D7F8C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77F23F4"/>
    <w:multiLevelType w:val="hybridMultilevel"/>
    <w:tmpl w:val="ED66198A"/>
    <w:lvl w:ilvl="0" w:tplc="3E9A2D8E">
      <w:start w:val="1"/>
      <w:numFmt w:val="bullet"/>
      <w:lvlText w:val=""/>
      <w:lvlJc w:val="left"/>
      <w:pPr>
        <w:tabs>
          <w:tab w:val="num" w:pos="720"/>
        </w:tabs>
        <w:ind w:left="720" w:hanging="360"/>
      </w:pPr>
      <w:rPr>
        <w:rFonts w:ascii="Wingdings" w:hAnsi="Wingdings" w:hint="default"/>
      </w:rPr>
    </w:lvl>
    <w:lvl w:ilvl="1" w:tplc="1B7E2092" w:tentative="1">
      <w:start w:val="1"/>
      <w:numFmt w:val="bullet"/>
      <w:lvlText w:val=""/>
      <w:lvlJc w:val="left"/>
      <w:pPr>
        <w:tabs>
          <w:tab w:val="num" w:pos="1440"/>
        </w:tabs>
        <w:ind w:left="1440" w:hanging="360"/>
      </w:pPr>
      <w:rPr>
        <w:rFonts w:ascii="Wingdings" w:hAnsi="Wingdings" w:hint="default"/>
      </w:rPr>
    </w:lvl>
    <w:lvl w:ilvl="2" w:tplc="EEB09346" w:tentative="1">
      <w:start w:val="1"/>
      <w:numFmt w:val="bullet"/>
      <w:lvlText w:val=""/>
      <w:lvlJc w:val="left"/>
      <w:pPr>
        <w:tabs>
          <w:tab w:val="num" w:pos="2160"/>
        </w:tabs>
        <w:ind w:left="2160" w:hanging="360"/>
      </w:pPr>
      <w:rPr>
        <w:rFonts w:ascii="Wingdings" w:hAnsi="Wingdings" w:hint="default"/>
      </w:rPr>
    </w:lvl>
    <w:lvl w:ilvl="3" w:tplc="539ABBD8" w:tentative="1">
      <w:start w:val="1"/>
      <w:numFmt w:val="bullet"/>
      <w:lvlText w:val=""/>
      <w:lvlJc w:val="left"/>
      <w:pPr>
        <w:tabs>
          <w:tab w:val="num" w:pos="2880"/>
        </w:tabs>
        <w:ind w:left="2880" w:hanging="360"/>
      </w:pPr>
      <w:rPr>
        <w:rFonts w:ascii="Wingdings" w:hAnsi="Wingdings" w:hint="default"/>
      </w:rPr>
    </w:lvl>
    <w:lvl w:ilvl="4" w:tplc="E61AFD52" w:tentative="1">
      <w:start w:val="1"/>
      <w:numFmt w:val="bullet"/>
      <w:lvlText w:val=""/>
      <w:lvlJc w:val="left"/>
      <w:pPr>
        <w:tabs>
          <w:tab w:val="num" w:pos="3600"/>
        </w:tabs>
        <w:ind w:left="3600" w:hanging="360"/>
      </w:pPr>
      <w:rPr>
        <w:rFonts w:ascii="Wingdings" w:hAnsi="Wingdings" w:hint="default"/>
      </w:rPr>
    </w:lvl>
    <w:lvl w:ilvl="5" w:tplc="006ED6F8" w:tentative="1">
      <w:start w:val="1"/>
      <w:numFmt w:val="bullet"/>
      <w:lvlText w:val=""/>
      <w:lvlJc w:val="left"/>
      <w:pPr>
        <w:tabs>
          <w:tab w:val="num" w:pos="4320"/>
        </w:tabs>
        <w:ind w:left="4320" w:hanging="360"/>
      </w:pPr>
      <w:rPr>
        <w:rFonts w:ascii="Wingdings" w:hAnsi="Wingdings" w:hint="default"/>
      </w:rPr>
    </w:lvl>
    <w:lvl w:ilvl="6" w:tplc="635E9FAE" w:tentative="1">
      <w:start w:val="1"/>
      <w:numFmt w:val="bullet"/>
      <w:lvlText w:val=""/>
      <w:lvlJc w:val="left"/>
      <w:pPr>
        <w:tabs>
          <w:tab w:val="num" w:pos="5040"/>
        </w:tabs>
        <w:ind w:left="5040" w:hanging="360"/>
      </w:pPr>
      <w:rPr>
        <w:rFonts w:ascii="Wingdings" w:hAnsi="Wingdings" w:hint="default"/>
      </w:rPr>
    </w:lvl>
    <w:lvl w:ilvl="7" w:tplc="59326028" w:tentative="1">
      <w:start w:val="1"/>
      <w:numFmt w:val="bullet"/>
      <w:lvlText w:val=""/>
      <w:lvlJc w:val="left"/>
      <w:pPr>
        <w:tabs>
          <w:tab w:val="num" w:pos="5760"/>
        </w:tabs>
        <w:ind w:left="5760" w:hanging="360"/>
      </w:pPr>
      <w:rPr>
        <w:rFonts w:ascii="Wingdings" w:hAnsi="Wingdings" w:hint="default"/>
      </w:rPr>
    </w:lvl>
    <w:lvl w:ilvl="8" w:tplc="758ABE7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1E"/>
    <w:rsid w:val="000129F2"/>
    <w:rsid w:val="00017374"/>
    <w:rsid w:val="00017B58"/>
    <w:rsid w:val="0004643B"/>
    <w:rsid w:val="00066A1D"/>
    <w:rsid w:val="000A47D2"/>
    <w:rsid w:val="000B0331"/>
    <w:rsid w:val="000B3533"/>
    <w:rsid w:val="000C45CB"/>
    <w:rsid w:val="000F227D"/>
    <w:rsid w:val="00162C6D"/>
    <w:rsid w:val="00164D55"/>
    <w:rsid w:val="001C53B1"/>
    <w:rsid w:val="002076A8"/>
    <w:rsid w:val="0023145B"/>
    <w:rsid w:val="00234F8D"/>
    <w:rsid w:val="002A00C9"/>
    <w:rsid w:val="002D2395"/>
    <w:rsid w:val="00304D84"/>
    <w:rsid w:val="00310542"/>
    <w:rsid w:val="003C3941"/>
    <w:rsid w:val="00404C50"/>
    <w:rsid w:val="004055CE"/>
    <w:rsid w:val="0042068F"/>
    <w:rsid w:val="00445F1C"/>
    <w:rsid w:val="004732A4"/>
    <w:rsid w:val="00477833"/>
    <w:rsid w:val="004A3B2B"/>
    <w:rsid w:val="004D23FC"/>
    <w:rsid w:val="00506323"/>
    <w:rsid w:val="00580756"/>
    <w:rsid w:val="005B1377"/>
    <w:rsid w:val="005F0055"/>
    <w:rsid w:val="006128D4"/>
    <w:rsid w:val="006262F4"/>
    <w:rsid w:val="00657B6B"/>
    <w:rsid w:val="0066224B"/>
    <w:rsid w:val="00670430"/>
    <w:rsid w:val="006708B1"/>
    <w:rsid w:val="006B13A1"/>
    <w:rsid w:val="006B66F7"/>
    <w:rsid w:val="006C0953"/>
    <w:rsid w:val="006D06D8"/>
    <w:rsid w:val="006D5BB6"/>
    <w:rsid w:val="006F499B"/>
    <w:rsid w:val="00714EE3"/>
    <w:rsid w:val="00716210"/>
    <w:rsid w:val="00730FAC"/>
    <w:rsid w:val="007827FE"/>
    <w:rsid w:val="0079101C"/>
    <w:rsid w:val="00815BB2"/>
    <w:rsid w:val="008251C2"/>
    <w:rsid w:val="00874A66"/>
    <w:rsid w:val="008D6F0D"/>
    <w:rsid w:val="00922BC8"/>
    <w:rsid w:val="00931843"/>
    <w:rsid w:val="009324EB"/>
    <w:rsid w:val="00940755"/>
    <w:rsid w:val="00982054"/>
    <w:rsid w:val="00984496"/>
    <w:rsid w:val="009C045A"/>
    <w:rsid w:val="00A045F4"/>
    <w:rsid w:val="00A32D56"/>
    <w:rsid w:val="00A8124C"/>
    <w:rsid w:val="00AA33D6"/>
    <w:rsid w:val="00AB1202"/>
    <w:rsid w:val="00AF09DA"/>
    <w:rsid w:val="00AF79FA"/>
    <w:rsid w:val="00B11DAE"/>
    <w:rsid w:val="00B42B70"/>
    <w:rsid w:val="00B44B71"/>
    <w:rsid w:val="00B96F26"/>
    <w:rsid w:val="00BA6B37"/>
    <w:rsid w:val="00BC2D26"/>
    <w:rsid w:val="00C046ED"/>
    <w:rsid w:val="00C233E5"/>
    <w:rsid w:val="00C61C45"/>
    <w:rsid w:val="00CB3118"/>
    <w:rsid w:val="00CB3714"/>
    <w:rsid w:val="00CE2EE4"/>
    <w:rsid w:val="00D37C34"/>
    <w:rsid w:val="00D43E8C"/>
    <w:rsid w:val="00D557AC"/>
    <w:rsid w:val="00F0440C"/>
    <w:rsid w:val="00F1781E"/>
    <w:rsid w:val="00F6193C"/>
    <w:rsid w:val="00F6212F"/>
    <w:rsid w:val="00F70A7C"/>
    <w:rsid w:val="00F77339"/>
    <w:rsid w:val="00F80FAC"/>
    <w:rsid w:val="00FF08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0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4B71"/>
    <w:rPr>
      <w:sz w:val="16"/>
      <w:szCs w:val="16"/>
    </w:rPr>
  </w:style>
  <w:style w:type="paragraph" w:styleId="CommentText">
    <w:name w:val="annotation text"/>
    <w:basedOn w:val="Normal"/>
    <w:link w:val="CommentTextChar"/>
    <w:uiPriority w:val="99"/>
    <w:semiHidden/>
    <w:unhideWhenUsed/>
    <w:rsid w:val="00B44B71"/>
    <w:rPr>
      <w:sz w:val="20"/>
      <w:szCs w:val="20"/>
    </w:rPr>
  </w:style>
  <w:style w:type="character" w:customStyle="1" w:styleId="CommentTextChar">
    <w:name w:val="Comment Text Char"/>
    <w:basedOn w:val="DefaultParagraphFont"/>
    <w:link w:val="CommentText"/>
    <w:uiPriority w:val="99"/>
    <w:semiHidden/>
    <w:rsid w:val="00B44B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4B71"/>
    <w:rPr>
      <w:b/>
      <w:bCs/>
    </w:rPr>
  </w:style>
  <w:style w:type="character" w:customStyle="1" w:styleId="CommentSubjectChar">
    <w:name w:val="Comment Subject Char"/>
    <w:basedOn w:val="CommentTextChar"/>
    <w:link w:val="CommentSubject"/>
    <w:uiPriority w:val="99"/>
    <w:semiHidden/>
    <w:rsid w:val="00B44B71"/>
    <w:rPr>
      <w:rFonts w:ascii="Times New Roman" w:hAnsi="Times New Roman"/>
      <w:b/>
      <w:bCs/>
      <w:sz w:val="20"/>
      <w:szCs w:val="20"/>
    </w:rPr>
  </w:style>
  <w:style w:type="paragraph" w:styleId="BalloonText">
    <w:name w:val="Balloon Text"/>
    <w:basedOn w:val="Normal"/>
    <w:link w:val="BalloonTextChar"/>
    <w:uiPriority w:val="99"/>
    <w:semiHidden/>
    <w:unhideWhenUsed/>
    <w:rsid w:val="00B44B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71"/>
    <w:rPr>
      <w:rFonts w:ascii="Tahoma" w:hAnsi="Tahoma" w:cs="Tahoma"/>
      <w:sz w:val="16"/>
      <w:szCs w:val="16"/>
    </w:rPr>
  </w:style>
  <w:style w:type="paragraph" w:styleId="ListParagraph">
    <w:name w:val="List Paragraph"/>
    <w:basedOn w:val="Normal"/>
    <w:uiPriority w:val="34"/>
    <w:qFormat/>
    <w:rsid w:val="00445F1C"/>
    <w:pPr>
      <w:spacing w:after="0"/>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0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4B71"/>
    <w:rPr>
      <w:sz w:val="16"/>
      <w:szCs w:val="16"/>
    </w:rPr>
  </w:style>
  <w:style w:type="paragraph" w:styleId="CommentText">
    <w:name w:val="annotation text"/>
    <w:basedOn w:val="Normal"/>
    <w:link w:val="CommentTextChar"/>
    <w:uiPriority w:val="99"/>
    <w:semiHidden/>
    <w:unhideWhenUsed/>
    <w:rsid w:val="00B44B71"/>
    <w:rPr>
      <w:sz w:val="20"/>
      <w:szCs w:val="20"/>
    </w:rPr>
  </w:style>
  <w:style w:type="character" w:customStyle="1" w:styleId="CommentTextChar">
    <w:name w:val="Comment Text Char"/>
    <w:basedOn w:val="DefaultParagraphFont"/>
    <w:link w:val="CommentText"/>
    <w:uiPriority w:val="99"/>
    <w:semiHidden/>
    <w:rsid w:val="00B44B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4B71"/>
    <w:rPr>
      <w:b/>
      <w:bCs/>
    </w:rPr>
  </w:style>
  <w:style w:type="character" w:customStyle="1" w:styleId="CommentSubjectChar">
    <w:name w:val="Comment Subject Char"/>
    <w:basedOn w:val="CommentTextChar"/>
    <w:link w:val="CommentSubject"/>
    <w:uiPriority w:val="99"/>
    <w:semiHidden/>
    <w:rsid w:val="00B44B71"/>
    <w:rPr>
      <w:rFonts w:ascii="Times New Roman" w:hAnsi="Times New Roman"/>
      <w:b/>
      <w:bCs/>
      <w:sz w:val="20"/>
      <w:szCs w:val="20"/>
    </w:rPr>
  </w:style>
  <w:style w:type="paragraph" w:styleId="BalloonText">
    <w:name w:val="Balloon Text"/>
    <w:basedOn w:val="Normal"/>
    <w:link w:val="BalloonTextChar"/>
    <w:uiPriority w:val="99"/>
    <w:semiHidden/>
    <w:unhideWhenUsed/>
    <w:rsid w:val="00B44B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71"/>
    <w:rPr>
      <w:rFonts w:ascii="Tahoma" w:hAnsi="Tahoma" w:cs="Tahoma"/>
      <w:sz w:val="16"/>
      <w:szCs w:val="16"/>
    </w:rPr>
  </w:style>
  <w:style w:type="paragraph" w:styleId="ListParagraph">
    <w:name w:val="List Paragraph"/>
    <w:basedOn w:val="Normal"/>
    <w:uiPriority w:val="34"/>
    <w:qFormat/>
    <w:rsid w:val="00445F1C"/>
    <w:pPr>
      <w:spacing w:after="0"/>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9668">
      <w:bodyDiv w:val="1"/>
      <w:marLeft w:val="0"/>
      <w:marRight w:val="0"/>
      <w:marTop w:val="0"/>
      <w:marBottom w:val="0"/>
      <w:divBdr>
        <w:top w:val="none" w:sz="0" w:space="0" w:color="auto"/>
        <w:left w:val="none" w:sz="0" w:space="0" w:color="auto"/>
        <w:bottom w:val="none" w:sz="0" w:space="0" w:color="auto"/>
        <w:right w:val="none" w:sz="0" w:space="0" w:color="auto"/>
      </w:divBdr>
      <w:divsChild>
        <w:div w:id="892691381">
          <w:marLeft w:val="547"/>
          <w:marRight w:val="0"/>
          <w:marTop w:val="115"/>
          <w:marBottom w:val="0"/>
          <w:divBdr>
            <w:top w:val="none" w:sz="0" w:space="0" w:color="auto"/>
            <w:left w:val="none" w:sz="0" w:space="0" w:color="auto"/>
            <w:bottom w:val="none" w:sz="0" w:space="0" w:color="auto"/>
            <w:right w:val="none" w:sz="0" w:space="0" w:color="auto"/>
          </w:divBdr>
        </w:div>
        <w:div w:id="1528056463">
          <w:marLeft w:val="1166"/>
          <w:marRight w:val="0"/>
          <w:marTop w:val="96"/>
          <w:marBottom w:val="0"/>
          <w:divBdr>
            <w:top w:val="none" w:sz="0" w:space="0" w:color="auto"/>
            <w:left w:val="none" w:sz="0" w:space="0" w:color="auto"/>
            <w:bottom w:val="none" w:sz="0" w:space="0" w:color="auto"/>
            <w:right w:val="none" w:sz="0" w:space="0" w:color="auto"/>
          </w:divBdr>
        </w:div>
        <w:div w:id="1189831359">
          <w:marLeft w:val="1166"/>
          <w:marRight w:val="0"/>
          <w:marTop w:val="96"/>
          <w:marBottom w:val="0"/>
          <w:divBdr>
            <w:top w:val="none" w:sz="0" w:space="0" w:color="auto"/>
            <w:left w:val="none" w:sz="0" w:space="0" w:color="auto"/>
            <w:bottom w:val="none" w:sz="0" w:space="0" w:color="auto"/>
            <w:right w:val="none" w:sz="0" w:space="0" w:color="auto"/>
          </w:divBdr>
        </w:div>
        <w:div w:id="60059441">
          <w:marLeft w:val="1166"/>
          <w:marRight w:val="0"/>
          <w:marTop w:val="96"/>
          <w:marBottom w:val="0"/>
          <w:divBdr>
            <w:top w:val="none" w:sz="0" w:space="0" w:color="auto"/>
            <w:left w:val="none" w:sz="0" w:space="0" w:color="auto"/>
            <w:bottom w:val="none" w:sz="0" w:space="0" w:color="auto"/>
            <w:right w:val="none" w:sz="0" w:space="0" w:color="auto"/>
          </w:divBdr>
        </w:div>
        <w:div w:id="887299577">
          <w:marLeft w:val="1166"/>
          <w:marRight w:val="0"/>
          <w:marTop w:val="96"/>
          <w:marBottom w:val="0"/>
          <w:divBdr>
            <w:top w:val="none" w:sz="0" w:space="0" w:color="auto"/>
            <w:left w:val="none" w:sz="0" w:space="0" w:color="auto"/>
            <w:bottom w:val="none" w:sz="0" w:space="0" w:color="auto"/>
            <w:right w:val="none" w:sz="0" w:space="0" w:color="auto"/>
          </w:divBdr>
        </w:div>
        <w:div w:id="841360535">
          <w:marLeft w:val="547"/>
          <w:marRight w:val="0"/>
          <w:marTop w:val="115"/>
          <w:marBottom w:val="0"/>
          <w:divBdr>
            <w:top w:val="none" w:sz="0" w:space="0" w:color="auto"/>
            <w:left w:val="none" w:sz="0" w:space="0" w:color="auto"/>
            <w:bottom w:val="none" w:sz="0" w:space="0" w:color="auto"/>
            <w:right w:val="none" w:sz="0" w:space="0" w:color="auto"/>
          </w:divBdr>
        </w:div>
        <w:div w:id="1907956941">
          <w:marLeft w:val="1166"/>
          <w:marRight w:val="0"/>
          <w:marTop w:val="96"/>
          <w:marBottom w:val="0"/>
          <w:divBdr>
            <w:top w:val="none" w:sz="0" w:space="0" w:color="auto"/>
            <w:left w:val="none" w:sz="0" w:space="0" w:color="auto"/>
            <w:bottom w:val="none" w:sz="0" w:space="0" w:color="auto"/>
            <w:right w:val="none" w:sz="0" w:space="0" w:color="auto"/>
          </w:divBdr>
        </w:div>
        <w:div w:id="18941983">
          <w:marLeft w:val="547"/>
          <w:marRight w:val="0"/>
          <w:marTop w:val="115"/>
          <w:marBottom w:val="0"/>
          <w:divBdr>
            <w:top w:val="none" w:sz="0" w:space="0" w:color="auto"/>
            <w:left w:val="none" w:sz="0" w:space="0" w:color="auto"/>
            <w:bottom w:val="none" w:sz="0" w:space="0" w:color="auto"/>
            <w:right w:val="none" w:sz="0" w:space="0" w:color="auto"/>
          </w:divBdr>
        </w:div>
        <w:div w:id="1476295585">
          <w:marLeft w:val="1166"/>
          <w:marRight w:val="0"/>
          <w:marTop w:val="96"/>
          <w:marBottom w:val="0"/>
          <w:divBdr>
            <w:top w:val="none" w:sz="0" w:space="0" w:color="auto"/>
            <w:left w:val="none" w:sz="0" w:space="0" w:color="auto"/>
            <w:bottom w:val="none" w:sz="0" w:space="0" w:color="auto"/>
            <w:right w:val="none" w:sz="0" w:space="0" w:color="auto"/>
          </w:divBdr>
        </w:div>
        <w:div w:id="707485274">
          <w:marLeft w:val="547"/>
          <w:marRight w:val="0"/>
          <w:marTop w:val="115"/>
          <w:marBottom w:val="0"/>
          <w:divBdr>
            <w:top w:val="none" w:sz="0" w:space="0" w:color="auto"/>
            <w:left w:val="none" w:sz="0" w:space="0" w:color="auto"/>
            <w:bottom w:val="none" w:sz="0" w:space="0" w:color="auto"/>
            <w:right w:val="none" w:sz="0" w:space="0" w:color="auto"/>
          </w:divBdr>
        </w:div>
        <w:div w:id="838931826">
          <w:marLeft w:val="1166"/>
          <w:marRight w:val="0"/>
          <w:marTop w:val="96"/>
          <w:marBottom w:val="0"/>
          <w:divBdr>
            <w:top w:val="none" w:sz="0" w:space="0" w:color="auto"/>
            <w:left w:val="none" w:sz="0" w:space="0" w:color="auto"/>
            <w:bottom w:val="none" w:sz="0" w:space="0" w:color="auto"/>
            <w:right w:val="none" w:sz="0" w:space="0" w:color="auto"/>
          </w:divBdr>
        </w:div>
        <w:div w:id="1516726696">
          <w:marLeft w:val="1166"/>
          <w:marRight w:val="0"/>
          <w:marTop w:val="96"/>
          <w:marBottom w:val="0"/>
          <w:divBdr>
            <w:top w:val="none" w:sz="0" w:space="0" w:color="auto"/>
            <w:left w:val="none" w:sz="0" w:space="0" w:color="auto"/>
            <w:bottom w:val="none" w:sz="0" w:space="0" w:color="auto"/>
            <w:right w:val="none" w:sz="0" w:space="0" w:color="auto"/>
          </w:divBdr>
        </w:div>
      </w:divsChild>
    </w:div>
    <w:div w:id="789592721">
      <w:bodyDiv w:val="1"/>
      <w:marLeft w:val="0"/>
      <w:marRight w:val="0"/>
      <w:marTop w:val="0"/>
      <w:marBottom w:val="0"/>
      <w:divBdr>
        <w:top w:val="none" w:sz="0" w:space="0" w:color="auto"/>
        <w:left w:val="none" w:sz="0" w:space="0" w:color="auto"/>
        <w:bottom w:val="none" w:sz="0" w:space="0" w:color="auto"/>
        <w:right w:val="none" w:sz="0" w:space="0" w:color="auto"/>
      </w:divBdr>
      <w:divsChild>
        <w:div w:id="1112893345">
          <w:marLeft w:val="1166"/>
          <w:marRight w:val="0"/>
          <w:marTop w:val="91"/>
          <w:marBottom w:val="0"/>
          <w:divBdr>
            <w:top w:val="none" w:sz="0" w:space="0" w:color="auto"/>
            <w:left w:val="none" w:sz="0" w:space="0" w:color="auto"/>
            <w:bottom w:val="none" w:sz="0" w:space="0" w:color="auto"/>
            <w:right w:val="none" w:sz="0" w:space="0" w:color="auto"/>
          </w:divBdr>
        </w:div>
        <w:div w:id="1213467567">
          <w:marLeft w:val="1166"/>
          <w:marRight w:val="0"/>
          <w:marTop w:val="91"/>
          <w:marBottom w:val="0"/>
          <w:divBdr>
            <w:top w:val="none" w:sz="0" w:space="0" w:color="auto"/>
            <w:left w:val="none" w:sz="0" w:space="0" w:color="auto"/>
            <w:bottom w:val="none" w:sz="0" w:space="0" w:color="auto"/>
            <w:right w:val="none" w:sz="0" w:space="0" w:color="auto"/>
          </w:divBdr>
        </w:div>
        <w:div w:id="245382373">
          <w:marLeft w:val="1166"/>
          <w:marRight w:val="0"/>
          <w:marTop w:val="91"/>
          <w:marBottom w:val="0"/>
          <w:divBdr>
            <w:top w:val="none" w:sz="0" w:space="0" w:color="auto"/>
            <w:left w:val="none" w:sz="0" w:space="0" w:color="auto"/>
            <w:bottom w:val="none" w:sz="0" w:space="0" w:color="auto"/>
            <w:right w:val="none" w:sz="0" w:space="0" w:color="auto"/>
          </w:divBdr>
        </w:div>
        <w:div w:id="207494337">
          <w:marLeft w:val="1166"/>
          <w:marRight w:val="0"/>
          <w:marTop w:val="91"/>
          <w:marBottom w:val="0"/>
          <w:divBdr>
            <w:top w:val="none" w:sz="0" w:space="0" w:color="auto"/>
            <w:left w:val="none" w:sz="0" w:space="0" w:color="auto"/>
            <w:bottom w:val="none" w:sz="0" w:space="0" w:color="auto"/>
            <w:right w:val="none" w:sz="0" w:space="0" w:color="auto"/>
          </w:divBdr>
        </w:div>
      </w:divsChild>
    </w:div>
    <w:div w:id="984239029">
      <w:bodyDiv w:val="1"/>
      <w:marLeft w:val="0"/>
      <w:marRight w:val="0"/>
      <w:marTop w:val="0"/>
      <w:marBottom w:val="0"/>
      <w:divBdr>
        <w:top w:val="none" w:sz="0" w:space="0" w:color="auto"/>
        <w:left w:val="none" w:sz="0" w:space="0" w:color="auto"/>
        <w:bottom w:val="none" w:sz="0" w:space="0" w:color="auto"/>
        <w:right w:val="none" w:sz="0" w:space="0" w:color="auto"/>
      </w:divBdr>
      <w:divsChild>
        <w:div w:id="1272054686">
          <w:marLeft w:val="547"/>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4318</Words>
  <Characters>24616</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28877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Byerly</dc:creator>
  <cp:lastModifiedBy>Smith, Emma</cp:lastModifiedBy>
  <cp:revision>2</cp:revision>
  <cp:lastPrinted>2015-11-13T18:29:00Z</cp:lastPrinted>
  <dcterms:created xsi:type="dcterms:W3CDTF">2016-03-07T02:36:00Z</dcterms:created>
  <dcterms:modified xsi:type="dcterms:W3CDTF">2016-03-07T02:36:00Z</dcterms:modified>
</cp:coreProperties>
</file>