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22E0" w14:textId="77777777" w:rsidR="000F0022" w:rsidRDefault="00FE7FB4" w:rsidP="00625F0D">
      <w:pPr>
        <w:spacing w:before="120"/>
        <w:ind w:left="0" w:firstLine="0"/>
        <w:jc w:val="center"/>
        <w:rPr>
          <w:b/>
          <w:szCs w:val="24"/>
          <w:lang w:val="en-GB"/>
        </w:rPr>
      </w:pPr>
      <w:r w:rsidRPr="00FC056E">
        <w:rPr>
          <w:b/>
          <w:szCs w:val="24"/>
          <w:lang w:val="en-GB"/>
        </w:rPr>
        <w:t>FANS Inter</w:t>
      </w:r>
      <w:r w:rsidR="005A1154">
        <w:rPr>
          <w:b/>
          <w:szCs w:val="24"/>
          <w:lang w:val="en-GB"/>
        </w:rPr>
        <w:t>operability Team Meeting</w:t>
      </w:r>
    </w:p>
    <w:p w14:paraId="7641F384" w14:textId="1F6E1FF7" w:rsidR="007A6534" w:rsidRDefault="005A1154" w:rsidP="000F0022">
      <w:pPr>
        <w:ind w:left="0" w:firstLine="0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(FIT/</w:t>
      </w:r>
      <w:r w:rsidR="003A603F">
        <w:rPr>
          <w:b/>
          <w:szCs w:val="24"/>
          <w:lang w:val="en-GB"/>
        </w:rPr>
        <w:t>3</w:t>
      </w:r>
      <w:r w:rsidR="006C26CD">
        <w:rPr>
          <w:b/>
          <w:szCs w:val="24"/>
          <w:lang w:val="en-GB"/>
        </w:rPr>
        <w:t>1</w:t>
      </w:r>
      <w:r w:rsidR="00FE7FB4" w:rsidRPr="00FC056E">
        <w:rPr>
          <w:b/>
          <w:szCs w:val="24"/>
          <w:lang w:val="en-GB"/>
        </w:rPr>
        <w:t>)</w:t>
      </w:r>
    </w:p>
    <w:p w14:paraId="5B2810CD" w14:textId="0EC1C032" w:rsidR="00FE7FB4" w:rsidRPr="005F4E82" w:rsidRDefault="005F4E82" w:rsidP="001235FF">
      <w:pPr>
        <w:ind w:left="0" w:firstLine="0"/>
        <w:jc w:val="center"/>
        <w:rPr>
          <w:b/>
          <w:i/>
          <w:iCs/>
          <w:szCs w:val="24"/>
          <w:lang w:val="en-GB"/>
        </w:rPr>
      </w:pPr>
      <w:r>
        <w:rPr>
          <w:b/>
          <w:i/>
          <w:iCs/>
          <w:szCs w:val="24"/>
          <w:lang w:val="en-GB"/>
        </w:rPr>
        <w:t>0900 - 1630</w:t>
      </w:r>
    </w:p>
    <w:p w14:paraId="0C60F4C0" w14:textId="60D8C9D9" w:rsidR="007924B8" w:rsidRPr="000557C0" w:rsidRDefault="00BF31A2" w:rsidP="001235FF">
      <w:pPr>
        <w:ind w:left="0" w:firstLine="0"/>
        <w:jc w:val="center"/>
        <w:rPr>
          <w:b/>
          <w:lang w:val="en-GB"/>
        </w:rPr>
      </w:pPr>
      <w:r>
        <w:rPr>
          <w:b/>
          <w:bCs/>
          <w:lang w:val="en"/>
        </w:rPr>
        <w:t>04-05 June 2024</w:t>
      </w:r>
    </w:p>
    <w:p w14:paraId="7E9A15BB" w14:textId="77777777" w:rsidR="00FB33F9" w:rsidRPr="00597C55" w:rsidRDefault="00597C55" w:rsidP="001235FF">
      <w:pPr>
        <w:tabs>
          <w:tab w:val="right" w:pos="9090"/>
        </w:tabs>
        <w:ind w:left="0" w:firstLine="0"/>
        <w:rPr>
          <w:b/>
          <w:u w:val="single"/>
          <w:lang w:val="en-GB"/>
        </w:rPr>
      </w:pPr>
      <w:r>
        <w:rPr>
          <w:b/>
          <w:u w:val="single"/>
          <w:lang w:val="en-GB"/>
        </w:rPr>
        <w:tab/>
      </w:r>
    </w:p>
    <w:p w14:paraId="784098AC" w14:textId="77777777" w:rsidR="00FB33F9" w:rsidRPr="00F66D15" w:rsidRDefault="00FB33F9" w:rsidP="001235FF">
      <w:pPr>
        <w:ind w:left="0" w:firstLine="0"/>
        <w:jc w:val="center"/>
        <w:rPr>
          <w:szCs w:val="24"/>
          <w:lang w:val="en-GB"/>
        </w:rPr>
      </w:pPr>
    </w:p>
    <w:p w14:paraId="612DF47F" w14:textId="77777777" w:rsidR="00647B33" w:rsidRPr="00F66D15" w:rsidRDefault="00740517" w:rsidP="00CF3A83">
      <w:pPr>
        <w:ind w:left="0" w:firstLine="0"/>
        <w:jc w:val="center"/>
        <w:rPr>
          <w:szCs w:val="24"/>
        </w:rPr>
      </w:pPr>
      <w:r w:rsidRPr="001E63B5">
        <w:rPr>
          <w:b/>
          <w:szCs w:val="24"/>
          <w:lang w:val="en-GB"/>
        </w:rPr>
        <w:t xml:space="preserve">Agenda </w:t>
      </w:r>
    </w:p>
    <w:p w14:paraId="3B098946" w14:textId="77777777" w:rsidR="00E97BDC" w:rsidRDefault="00E97BDC" w:rsidP="002A11E8">
      <w:pPr>
        <w:tabs>
          <w:tab w:val="left" w:pos="720"/>
          <w:tab w:val="left" w:pos="1440"/>
        </w:tabs>
        <w:ind w:left="1440" w:hanging="1440"/>
        <w:rPr>
          <w:snapToGrid w:val="0"/>
          <w:szCs w:val="24"/>
          <w:lang w:val="en-US" w:eastAsia="en-US"/>
        </w:rPr>
      </w:pPr>
    </w:p>
    <w:p w14:paraId="77E413CC" w14:textId="14CE8C81" w:rsidR="002F2437" w:rsidRPr="0066157B" w:rsidRDefault="0066157B" w:rsidP="002A11E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66157B">
        <w:rPr>
          <w:rFonts w:ascii="Arial" w:hAnsi="Arial" w:cs="Arial"/>
          <w:b/>
          <w:bCs/>
          <w:sz w:val="22"/>
          <w:szCs w:val="22"/>
          <w:lang w:val="en-US" w:eastAsia="en-US"/>
        </w:rPr>
        <w:t>Welcome and Introductions</w:t>
      </w:r>
    </w:p>
    <w:p w14:paraId="058DCEE7" w14:textId="77777777" w:rsidR="0066157B" w:rsidRDefault="0066157B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7B66E3B5" w14:textId="46071403" w:rsidR="006F15FB" w:rsidRDefault="006F15FB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1 </w:t>
      </w:r>
      <w:r w:rsidR="002B1D47">
        <w:rPr>
          <w:rFonts w:ascii="Arial" w:hAnsi="Arial" w:cs="Arial"/>
          <w:sz w:val="22"/>
          <w:szCs w:val="22"/>
          <w:lang w:val="en-US" w:eastAsia="en-US"/>
        </w:rPr>
        <w:t>–</w:t>
      </w:r>
      <w:r w:rsidR="002B1D47">
        <w:rPr>
          <w:rFonts w:ascii="Arial" w:hAnsi="Arial" w:cs="Arial"/>
          <w:bCs/>
          <w:sz w:val="22"/>
          <w:szCs w:val="22"/>
          <w:lang w:val="en-US" w:eastAsia="en-US"/>
        </w:rPr>
        <w:t xml:space="preserve"> CRA</w:t>
      </w:r>
      <w:r>
        <w:rPr>
          <w:rFonts w:ascii="Arial" w:hAnsi="Arial" w:cs="Arial"/>
          <w:bCs/>
          <w:sz w:val="22"/>
          <w:szCs w:val="22"/>
          <w:lang w:val="en-US" w:eastAsia="en-US"/>
        </w:rPr>
        <w:t xml:space="preserve"> Problem Report Briefings</w:t>
      </w:r>
    </w:p>
    <w:p w14:paraId="207E9D96" w14:textId="77777777" w:rsidR="006C26CD" w:rsidRPr="00962AFF" w:rsidRDefault="006C26CD" w:rsidP="006C26C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 w:rsidRPr="00962AFF">
        <w:rPr>
          <w:rFonts w:ascii="Arial" w:hAnsi="Arial" w:cs="Arial"/>
          <w:sz w:val="22"/>
          <w:szCs w:val="22"/>
          <w:lang w:val="en-US" w:eastAsia="en-US"/>
        </w:rPr>
        <w:t>CRA FANS Problem Reports</w:t>
      </w:r>
    </w:p>
    <w:p w14:paraId="440CA743" w14:textId="005DF592" w:rsidR="00282264" w:rsidRPr="00962AFF" w:rsidRDefault="00282264" w:rsidP="007072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 w:rsidRPr="00962AFF">
        <w:rPr>
          <w:rFonts w:ascii="Arial" w:hAnsi="Arial" w:cs="Arial"/>
          <w:sz w:val="22"/>
          <w:szCs w:val="22"/>
          <w:lang w:val="en-US" w:eastAsia="en-US"/>
        </w:rPr>
        <w:t>Airbus Status</w:t>
      </w:r>
    </w:p>
    <w:p w14:paraId="5627C52E" w14:textId="51714D5E" w:rsidR="006F15FB" w:rsidRDefault="006F15FB" w:rsidP="00486538">
      <w:pPr>
        <w:autoSpaceDE w:val="0"/>
        <w:autoSpaceDN w:val="0"/>
        <w:adjustRightInd w:val="0"/>
        <w:ind w:left="1710" w:firstLine="0"/>
        <w:rPr>
          <w:rFonts w:ascii="Arial" w:hAnsi="Arial" w:cs="Arial"/>
          <w:bCs/>
          <w:sz w:val="22"/>
          <w:szCs w:val="22"/>
          <w:lang w:val="en-US" w:eastAsia="en-US"/>
        </w:rPr>
      </w:pPr>
    </w:p>
    <w:p w14:paraId="678AD056" w14:textId="4B930ED3" w:rsidR="00D10867" w:rsidRDefault="00D10867" w:rsidP="00317B82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2 </w:t>
      </w:r>
      <w:r>
        <w:rPr>
          <w:rFonts w:ascii="Arial" w:hAnsi="Arial" w:cs="Arial"/>
          <w:sz w:val="22"/>
          <w:szCs w:val="22"/>
          <w:lang w:val="en-US" w:eastAsia="en-US"/>
        </w:rPr>
        <w:t>–</w:t>
      </w:r>
      <w:r w:rsidR="00317B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 w:eastAsia="en-US"/>
        </w:rPr>
        <w:tab/>
      </w:r>
      <w:r>
        <w:rPr>
          <w:rFonts w:ascii="Arial" w:hAnsi="Arial" w:cs="Arial"/>
          <w:bCs/>
          <w:sz w:val="22"/>
          <w:szCs w:val="22"/>
          <w:lang w:val="en-US" w:eastAsia="en-US"/>
        </w:rPr>
        <w:tab/>
      </w:r>
      <w:r>
        <w:rPr>
          <w:rFonts w:ascii="Arial" w:hAnsi="Arial" w:cs="Arial"/>
          <w:bCs/>
          <w:sz w:val="22"/>
          <w:szCs w:val="22"/>
          <w:lang w:val="en-US" w:eastAsia="en-US"/>
        </w:rPr>
        <w:tab/>
      </w:r>
      <w:r w:rsidR="00BA4569">
        <w:rPr>
          <w:rFonts w:ascii="Arial" w:hAnsi="Arial" w:cs="Arial"/>
          <w:bCs/>
          <w:sz w:val="22"/>
          <w:szCs w:val="22"/>
          <w:lang w:val="en-US" w:eastAsia="en-US"/>
        </w:rPr>
        <w:t xml:space="preserve">ISPACG Regional </w:t>
      </w:r>
      <w:r w:rsidR="00DA4EED">
        <w:rPr>
          <w:rFonts w:ascii="Arial" w:hAnsi="Arial" w:cs="Arial"/>
          <w:sz w:val="22"/>
          <w:szCs w:val="22"/>
          <w:lang w:val="en-US" w:eastAsia="en-US"/>
        </w:rPr>
        <w:t>Report</w:t>
      </w:r>
      <w:r w:rsidR="006C26CD">
        <w:rPr>
          <w:rFonts w:ascii="Arial" w:hAnsi="Arial" w:cs="Arial"/>
          <w:sz w:val="22"/>
          <w:szCs w:val="22"/>
          <w:lang w:val="en-US" w:eastAsia="en-US"/>
        </w:rPr>
        <w:t>s</w:t>
      </w:r>
    </w:p>
    <w:p w14:paraId="5E4C96F9" w14:textId="77777777" w:rsidR="006C26CD" w:rsidRDefault="006C26CD" w:rsidP="006C26C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 w:rsidRPr="006C26CD">
        <w:rPr>
          <w:rFonts w:ascii="Arial" w:hAnsi="Arial" w:cs="Arial"/>
          <w:sz w:val="22"/>
          <w:szCs w:val="22"/>
          <w:lang w:val="en-US" w:eastAsia="en-US"/>
        </w:rPr>
        <w:t xml:space="preserve">Regional PBCS </w:t>
      </w:r>
      <w:r>
        <w:rPr>
          <w:rFonts w:ascii="Arial" w:hAnsi="Arial" w:cs="Arial"/>
          <w:sz w:val="22"/>
          <w:szCs w:val="22"/>
          <w:lang w:val="en-US" w:eastAsia="en-US"/>
        </w:rPr>
        <w:t>Report</w:t>
      </w:r>
    </w:p>
    <w:p w14:paraId="57422458" w14:textId="430CE90C" w:rsidR="00486538" w:rsidRPr="006C26CD" w:rsidRDefault="006C26CD" w:rsidP="006C26C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 w:rsidRPr="006C26CD">
        <w:rPr>
          <w:rFonts w:ascii="Arial" w:hAnsi="Arial" w:cs="Arial"/>
          <w:sz w:val="22"/>
          <w:szCs w:val="22"/>
          <w:lang w:val="en-US" w:eastAsia="en-US"/>
        </w:rPr>
        <w:t>PARMO Update</w:t>
      </w:r>
    </w:p>
    <w:p w14:paraId="29B5AE95" w14:textId="77777777" w:rsidR="00D10867" w:rsidRDefault="00D10867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06DEF7BE" w14:textId="6E457A1D" w:rsidR="00EF0198" w:rsidRDefault="00EF0198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Agenda Item 3</w:t>
      </w:r>
      <w:r w:rsidR="006A255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– </w:t>
      </w:r>
      <w:r>
        <w:rPr>
          <w:rFonts w:ascii="Arial" w:hAnsi="Arial" w:cs="Arial"/>
          <w:bCs/>
          <w:sz w:val="22"/>
          <w:szCs w:val="22"/>
          <w:lang w:val="en-US" w:eastAsia="en-US"/>
        </w:rPr>
        <w:tab/>
      </w:r>
      <w:r>
        <w:rPr>
          <w:rFonts w:ascii="Arial" w:hAnsi="Arial" w:cs="Arial"/>
          <w:bCs/>
          <w:sz w:val="22"/>
          <w:szCs w:val="22"/>
          <w:lang w:val="en-US" w:eastAsia="en-US"/>
        </w:rPr>
        <w:tab/>
        <w:t xml:space="preserve">ISPACG Regional </w:t>
      </w:r>
      <w:r>
        <w:rPr>
          <w:rFonts w:ascii="Arial" w:hAnsi="Arial" w:cs="Arial"/>
          <w:sz w:val="22"/>
          <w:szCs w:val="22"/>
          <w:lang w:val="en-US" w:eastAsia="en-US"/>
        </w:rPr>
        <w:t>PBCS Report Process</w:t>
      </w:r>
    </w:p>
    <w:p w14:paraId="05B87185" w14:textId="77777777" w:rsidR="00486538" w:rsidRDefault="00486538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5D504A78" w14:textId="77777777" w:rsidR="00EF0198" w:rsidRDefault="00EF0198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03D8835B" w14:textId="5A0379B7" w:rsidR="002F2437" w:rsidRDefault="006F15FB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</w:t>
      </w:r>
      <w:r w:rsidR="00EF0198">
        <w:rPr>
          <w:rFonts w:ascii="Arial" w:hAnsi="Arial" w:cs="Arial"/>
          <w:b/>
          <w:bCs/>
          <w:sz w:val="22"/>
          <w:szCs w:val="22"/>
          <w:lang w:val="en-US" w:eastAsia="en-US"/>
        </w:rPr>
        <w:t>4</w:t>
      </w:r>
      <w:r w:rsidR="002F243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F2437">
        <w:rPr>
          <w:rFonts w:ascii="Arial" w:hAnsi="Arial" w:cs="Arial"/>
          <w:sz w:val="22"/>
          <w:szCs w:val="22"/>
          <w:lang w:val="en-US" w:eastAsia="en-US"/>
        </w:rPr>
        <w:t xml:space="preserve">– </w:t>
      </w:r>
      <w:r w:rsidR="0088656E">
        <w:rPr>
          <w:rFonts w:ascii="Arial" w:hAnsi="Arial" w:cs="Arial"/>
          <w:sz w:val="22"/>
          <w:szCs w:val="22"/>
          <w:lang w:val="en-US" w:eastAsia="en-US"/>
        </w:rPr>
        <w:t xml:space="preserve">PBCS </w:t>
      </w:r>
      <w:r w:rsidR="002F2437">
        <w:rPr>
          <w:rFonts w:ascii="Arial" w:hAnsi="Arial" w:cs="Arial"/>
          <w:sz w:val="22"/>
          <w:szCs w:val="22"/>
          <w:lang w:val="en-US" w:eastAsia="en-US"/>
        </w:rPr>
        <w:t>Feedback from operators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445"/>
      </w:tblGrid>
      <w:tr w:rsidR="004F37C7" w14:paraId="42515649" w14:textId="77777777" w:rsidTr="00C1349B">
        <w:tc>
          <w:tcPr>
            <w:tcW w:w="1564" w:type="dxa"/>
          </w:tcPr>
          <w:p w14:paraId="580AEA8C" w14:textId="685A9922" w:rsidR="00C1349B" w:rsidRPr="007B1E67" w:rsidRDefault="00C1349B" w:rsidP="007B1E6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5" w:type="dxa"/>
          </w:tcPr>
          <w:p w14:paraId="35D4DDE4" w14:textId="740465DD" w:rsidR="0014025D" w:rsidRDefault="0014025D" w:rsidP="007B1E67">
            <w:pPr>
              <w:pStyle w:val="ListParagraph"/>
              <w:autoSpaceDE w:val="0"/>
              <w:autoSpaceDN w:val="0"/>
              <w:adjustRightInd w:val="0"/>
              <w:ind w:left="463" w:firstLine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DE8FC1E" w14:textId="77777777" w:rsidR="004F37C7" w:rsidRDefault="004F37C7" w:rsidP="004F37C7">
      <w:pPr>
        <w:pStyle w:val="ListParagraph"/>
        <w:autoSpaceDE w:val="0"/>
        <w:autoSpaceDN w:val="0"/>
        <w:adjustRightInd w:val="0"/>
        <w:ind w:left="2127" w:firstLine="0"/>
        <w:rPr>
          <w:rFonts w:ascii="Arial" w:hAnsi="Arial" w:cs="Arial"/>
          <w:sz w:val="22"/>
          <w:szCs w:val="22"/>
          <w:lang w:val="en-US" w:eastAsia="en-US"/>
        </w:rPr>
      </w:pPr>
    </w:p>
    <w:p w14:paraId="2626274B" w14:textId="4DF8DE37" w:rsidR="003F199D" w:rsidRDefault="003F199D" w:rsidP="003F199D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5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– Feedback from Communication Service Providers </w:t>
      </w:r>
    </w:p>
    <w:p w14:paraId="1B098651" w14:textId="7642C9E4" w:rsidR="00BE64A0" w:rsidRDefault="00BE64A0" w:rsidP="007072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Collins</w:t>
      </w:r>
      <w:r w:rsidR="00E95BD0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="00E95BD0">
        <w:rPr>
          <w:rFonts w:ascii="Arial" w:hAnsi="Arial" w:cs="Arial"/>
          <w:sz w:val="22"/>
          <w:szCs w:val="22"/>
          <w:lang w:val="en-US" w:eastAsia="en-US"/>
        </w:rPr>
        <w:t>Satvoice</w:t>
      </w:r>
      <w:proofErr w:type="spellEnd"/>
      <w:r w:rsidR="00E95BD0">
        <w:rPr>
          <w:rFonts w:ascii="Arial" w:hAnsi="Arial" w:cs="Arial"/>
          <w:sz w:val="22"/>
          <w:szCs w:val="22"/>
          <w:lang w:val="en-US" w:eastAsia="en-US"/>
        </w:rPr>
        <w:t xml:space="preserve"> Implementation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6F880EBF" w14:textId="77777777" w:rsidR="00F05DC5" w:rsidRDefault="003F199D" w:rsidP="00F05DC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 w:rsidRPr="00D74B66">
        <w:rPr>
          <w:rFonts w:ascii="Arial" w:hAnsi="Arial" w:cs="Arial"/>
          <w:sz w:val="22"/>
          <w:szCs w:val="22"/>
          <w:lang w:val="en-US" w:eastAsia="en-US"/>
        </w:rPr>
        <w:t>Iridium</w:t>
      </w:r>
      <w:r w:rsidR="00D26C08">
        <w:rPr>
          <w:rFonts w:ascii="Arial" w:hAnsi="Arial" w:cs="Arial"/>
          <w:sz w:val="22"/>
          <w:szCs w:val="22"/>
          <w:lang w:val="en-US" w:eastAsia="en-US"/>
        </w:rPr>
        <w:t xml:space="preserve"> Update</w:t>
      </w:r>
      <w:r w:rsidR="00F05DC5" w:rsidRPr="00F05DC5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1A7ED972" w14:textId="39F7B92F" w:rsidR="00F05DC5" w:rsidRPr="00D74B66" w:rsidRDefault="00F05DC5" w:rsidP="00F05DC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Viasat Update</w:t>
      </w:r>
    </w:p>
    <w:p w14:paraId="347970ED" w14:textId="77777777" w:rsidR="003F199D" w:rsidRDefault="003F199D" w:rsidP="003F199D">
      <w:pPr>
        <w:autoSpaceDE w:val="0"/>
        <w:autoSpaceDN w:val="0"/>
        <w:adjustRightInd w:val="0"/>
        <w:ind w:left="1666" w:firstLine="14"/>
        <w:rPr>
          <w:rFonts w:ascii="Arial" w:hAnsi="Arial" w:cs="Arial"/>
          <w:sz w:val="22"/>
          <w:szCs w:val="22"/>
          <w:lang w:val="en-US" w:eastAsia="en-US"/>
        </w:rPr>
      </w:pPr>
    </w:p>
    <w:p w14:paraId="31EDF1EA" w14:textId="5F5EC3A6" w:rsidR="003F199D" w:rsidRPr="006F15FB" w:rsidRDefault="003F199D" w:rsidP="003F199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 w:eastAsia="en-US"/>
        </w:rPr>
      </w:pPr>
      <w:r w:rsidRPr="006F15FB">
        <w:rPr>
          <w:rFonts w:ascii="Arial" w:hAnsi="Arial" w:cs="Arial"/>
          <w:b/>
          <w:sz w:val="22"/>
          <w:szCs w:val="22"/>
          <w:lang w:val="en-US" w:eastAsia="en-US"/>
        </w:rPr>
        <w:t xml:space="preserve">Agenda Item </w:t>
      </w:r>
      <w:r>
        <w:rPr>
          <w:rFonts w:ascii="Arial" w:hAnsi="Arial" w:cs="Arial"/>
          <w:b/>
          <w:sz w:val="22"/>
          <w:szCs w:val="22"/>
          <w:lang w:val="en-US" w:eastAsia="en-US"/>
        </w:rPr>
        <w:t>6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r w:rsidR="006C26CD">
        <w:rPr>
          <w:rFonts w:ascii="Arial" w:hAnsi="Arial" w:cs="Arial"/>
          <w:sz w:val="22"/>
          <w:szCs w:val="22"/>
          <w:lang w:val="en-US" w:eastAsia="en-US"/>
        </w:rPr>
        <w:t xml:space="preserve">ICAO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Operational Data Link Working Group (OPDLWG) Update </w:t>
      </w:r>
    </w:p>
    <w:p w14:paraId="1066723B" w14:textId="77777777" w:rsidR="003F199D" w:rsidRDefault="003F199D" w:rsidP="003F199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4538FB34" w14:textId="3EB966C9" w:rsidR="003F199D" w:rsidRDefault="003F199D" w:rsidP="003F199D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7 </w:t>
      </w:r>
      <w:r>
        <w:rPr>
          <w:rFonts w:ascii="Arial" w:hAnsi="Arial" w:cs="Arial"/>
          <w:sz w:val="22"/>
          <w:szCs w:val="22"/>
          <w:lang w:val="en-US" w:eastAsia="en-US"/>
        </w:rPr>
        <w:t>– Working Papers</w:t>
      </w:r>
    </w:p>
    <w:p w14:paraId="6D887477" w14:textId="34DB8F42" w:rsidR="003A18D3" w:rsidRPr="00560D6D" w:rsidRDefault="003A18D3" w:rsidP="007072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W</w:t>
      </w:r>
      <w:r w:rsidRPr="00560D6D">
        <w:rPr>
          <w:rFonts w:ascii="Arial" w:hAnsi="Arial" w:cs="Arial"/>
          <w:sz w:val="22"/>
          <w:szCs w:val="22"/>
          <w:lang w:val="en-US" w:eastAsia="en-US"/>
        </w:rPr>
        <w:t>P0</w:t>
      </w:r>
      <w:r w:rsidR="00BE64A0">
        <w:rPr>
          <w:rFonts w:ascii="Arial" w:hAnsi="Arial" w:cs="Arial"/>
          <w:sz w:val="22"/>
          <w:szCs w:val="22"/>
          <w:lang w:val="en-US" w:eastAsia="en-US"/>
        </w:rPr>
        <w:t>1</w:t>
      </w:r>
      <w:r w:rsidRPr="00560D6D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="005F1534" w:rsidRPr="005F1534">
        <w:rPr>
          <w:rFonts w:ascii="Arial" w:hAnsi="Arial" w:cs="Arial"/>
          <w:sz w:val="22"/>
          <w:szCs w:val="22"/>
          <w:lang w:val="en-US" w:eastAsia="en-US"/>
        </w:rPr>
        <w:t>Iridium Certus FAA PARC Evaluation ANSP Support</w:t>
      </w:r>
    </w:p>
    <w:p w14:paraId="3609D574" w14:textId="77777777" w:rsidR="003F199D" w:rsidRDefault="003F199D" w:rsidP="003F199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22A2853C" w14:textId="77777777" w:rsidR="00836C9C" w:rsidRDefault="003F199D" w:rsidP="003F199D">
      <w:pPr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8 </w:t>
      </w:r>
      <w:r>
        <w:rPr>
          <w:rFonts w:ascii="Arial" w:hAnsi="Arial" w:cs="Arial"/>
          <w:sz w:val="22"/>
          <w:szCs w:val="22"/>
          <w:lang w:val="en-US" w:eastAsia="en-US"/>
        </w:rPr>
        <w:t>– Information Papers</w:t>
      </w:r>
      <w:r w:rsidR="00530E6C" w:rsidRPr="00530E6C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: </w:t>
      </w:r>
    </w:p>
    <w:p w14:paraId="511B4D51" w14:textId="4E76F93C" w:rsidR="00A05ED1" w:rsidRDefault="00836C9C" w:rsidP="00A05ED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 w:rsidRPr="009E75BB">
        <w:rPr>
          <w:rFonts w:ascii="Arial" w:hAnsi="Arial" w:cs="Arial"/>
          <w:sz w:val="22"/>
          <w:szCs w:val="22"/>
          <w:lang w:val="en-US" w:eastAsia="en-US"/>
        </w:rPr>
        <w:t>IP0</w:t>
      </w:r>
      <w:r w:rsidR="0088656E">
        <w:rPr>
          <w:rFonts w:ascii="Arial" w:hAnsi="Arial" w:cs="Arial"/>
          <w:sz w:val="22"/>
          <w:szCs w:val="22"/>
          <w:lang w:val="en-US" w:eastAsia="en-US"/>
        </w:rPr>
        <w:t>1</w:t>
      </w:r>
      <w:r w:rsidRPr="009E75B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="00A05ED1" w:rsidRPr="00A05ED1">
        <w:rPr>
          <w:rFonts w:ascii="Arial" w:hAnsi="Arial" w:cs="Arial"/>
          <w:sz w:val="22"/>
          <w:szCs w:val="22"/>
          <w:lang w:val="en-US" w:eastAsia="en-US"/>
        </w:rPr>
        <w:t>ACARS RAT1 Function</w:t>
      </w:r>
    </w:p>
    <w:p w14:paraId="41A481AC" w14:textId="7070CBBC" w:rsidR="008E3511" w:rsidRPr="008E3511" w:rsidRDefault="004B6E36" w:rsidP="008E351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127" w:hanging="42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IP02: </w:t>
      </w:r>
      <w:r w:rsidRPr="004B6E36">
        <w:rPr>
          <w:rFonts w:ascii="Arial" w:hAnsi="Arial" w:cs="Arial"/>
          <w:sz w:val="22"/>
          <w:szCs w:val="22"/>
          <w:lang w:val="en-US" w:eastAsia="en-US"/>
        </w:rPr>
        <w:t xml:space="preserve">Airbus Feedback </w:t>
      </w:r>
      <w:proofErr w:type="gramStart"/>
      <w:r w:rsidRPr="004B6E36">
        <w:rPr>
          <w:rFonts w:ascii="Arial" w:hAnsi="Arial" w:cs="Arial"/>
          <w:sz w:val="22"/>
          <w:szCs w:val="22"/>
          <w:lang w:val="en-US" w:eastAsia="en-US"/>
        </w:rPr>
        <w:t>On</w:t>
      </w:r>
      <w:proofErr w:type="gramEnd"/>
      <w:r w:rsidRPr="004B6E3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44B4C" w:rsidRPr="004B6E36">
        <w:rPr>
          <w:rFonts w:ascii="Arial" w:hAnsi="Arial" w:cs="Arial"/>
          <w:sz w:val="22"/>
          <w:szCs w:val="22"/>
          <w:lang w:val="en-US" w:eastAsia="en-US"/>
        </w:rPr>
        <w:t xml:space="preserve">RAT1 </w:t>
      </w:r>
      <w:r w:rsidRPr="004B6E36">
        <w:rPr>
          <w:rFonts w:ascii="Arial" w:hAnsi="Arial" w:cs="Arial"/>
          <w:sz w:val="22"/>
          <w:szCs w:val="22"/>
          <w:lang w:val="en-US" w:eastAsia="en-US"/>
        </w:rPr>
        <w:t>Implementation On Airbus Products</w:t>
      </w:r>
    </w:p>
    <w:p w14:paraId="0345B0C7" w14:textId="77777777" w:rsidR="003F199D" w:rsidRDefault="003F199D" w:rsidP="002F243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42FD559D" w14:textId="156E41A8" w:rsidR="002F2437" w:rsidRPr="008E3511" w:rsidRDefault="006F15FB" w:rsidP="002F243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Agenda Item </w:t>
      </w:r>
      <w:r w:rsidR="000B39AB">
        <w:rPr>
          <w:rFonts w:ascii="Arial" w:hAnsi="Arial" w:cs="Arial"/>
          <w:b/>
          <w:bCs/>
          <w:sz w:val="22"/>
          <w:szCs w:val="22"/>
          <w:lang w:val="en-US" w:eastAsia="en-US"/>
        </w:rPr>
        <w:t>9</w:t>
      </w:r>
      <w:r w:rsidR="002F243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F2437">
        <w:rPr>
          <w:rFonts w:ascii="Arial" w:hAnsi="Arial" w:cs="Arial"/>
          <w:sz w:val="22"/>
          <w:szCs w:val="22"/>
          <w:lang w:val="en-US" w:eastAsia="en-US"/>
        </w:rPr>
        <w:t>– Any Other Business</w:t>
      </w:r>
    </w:p>
    <w:sectPr w:rsidR="002F2437" w:rsidRPr="008E3511" w:rsidSect="0012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3EFC" w14:textId="77777777" w:rsidR="00120229" w:rsidRDefault="00120229">
      <w:r>
        <w:separator/>
      </w:r>
    </w:p>
  </w:endnote>
  <w:endnote w:type="continuationSeparator" w:id="0">
    <w:p w14:paraId="74A9F0CC" w14:textId="77777777" w:rsidR="00120229" w:rsidRDefault="0012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712C" w14:textId="095C5EFB" w:rsidR="006A2550" w:rsidRDefault="00233B3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B466DA" wp14:editId="328A14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5715"/>
              <wp:wrapSquare wrapText="bothSides"/>
              <wp:docPr id="6" name="Text Box 6" descr="PUBLIC  | 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E35A3" w14:textId="6ACC7A1D" w:rsidR="00233B3B" w:rsidRPr="00233B3B" w:rsidRDefault="00233B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233B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PUBLIC  | 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466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UBLIC  |  © INMARSAT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F2E35A3" w14:textId="6ACC7A1D" w:rsidR="00233B3B" w:rsidRPr="00233B3B" w:rsidRDefault="00233B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233B3B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PUBLIC  |  © INMARSAT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C831" w14:textId="56771ECA" w:rsidR="00972B3B" w:rsidRDefault="00972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AE91" w14:textId="069B3892" w:rsidR="006A2550" w:rsidRDefault="00233B3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D5F031" wp14:editId="47BF546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5715"/>
              <wp:wrapSquare wrapText="bothSides"/>
              <wp:docPr id="5" name="Text Box 5" descr="PUBLIC  | 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EF928" w14:textId="7489541C" w:rsidR="00233B3B" w:rsidRPr="00233B3B" w:rsidRDefault="00233B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233B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PUBLIC  | 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5F0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 |  © INMARSAT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65EF928" w14:textId="7489541C" w:rsidR="00233B3B" w:rsidRPr="00233B3B" w:rsidRDefault="00233B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233B3B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PUBLIC  |  © INMARSAT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19F5" w14:textId="77777777" w:rsidR="00120229" w:rsidRDefault="00120229">
      <w:r>
        <w:separator/>
      </w:r>
    </w:p>
  </w:footnote>
  <w:footnote w:type="continuationSeparator" w:id="0">
    <w:p w14:paraId="2C088CF9" w14:textId="77777777" w:rsidR="00120229" w:rsidRDefault="0012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1B3C" w14:textId="77777777" w:rsidR="007B1E67" w:rsidRDefault="007B1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237F" w14:textId="3BD49115" w:rsidR="00467AAF" w:rsidRPr="004D367C" w:rsidRDefault="006E47DA" w:rsidP="00FE7FB4">
    <w:pPr>
      <w:pStyle w:val="Header"/>
      <w:tabs>
        <w:tab w:val="clear" w:pos="4153"/>
        <w:tab w:val="clear" w:pos="8306"/>
        <w:tab w:val="center" w:pos="4500"/>
        <w:tab w:val="right" w:pos="9000"/>
      </w:tabs>
      <w:ind w:left="0" w:right="27" w:firstLine="0"/>
      <w:rPr>
        <w:b/>
        <w:snapToGrid w:val="0"/>
        <w:sz w:val="18"/>
        <w:szCs w:val="18"/>
        <w:lang w:eastAsia="en-US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6944" behindDoc="0" locked="0" layoutInCell="1" allowOverlap="1" wp14:anchorId="2440FE65" wp14:editId="6FD9A2AC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656590" cy="3657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7728" behindDoc="0" locked="0" layoutInCell="1" allowOverlap="1" wp14:anchorId="6C6C1DAA" wp14:editId="15D49B22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656590" cy="365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AF">
      <w:rPr>
        <w:szCs w:val="24"/>
        <w:lang w:val="en-GB"/>
      </w:rPr>
      <w:tab/>
    </w:r>
    <w:r w:rsidR="00972314">
      <w:rPr>
        <w:b/>
        <w:sz w:val="18"/>
        <w:szCs w:val="18"/>
        <w:lang w:val="en-GB"/>
      </w:rPr>
      <w:t xml:space="preserve">Thirty </w:t>
    </w:r>
    <w:r w:rsidR="00EB54DD">
      <w:rPr>
        <w:b/>
        <w:sz w:val="18"/>
        <w:szCs w:val="18"/>
        <w:lang w:val="en-GB"/>
      </w:rPr>
      <w:t>Eighth</w:t>
    </w:r>
    <w:r w:rsidR="00467AAF" w:rsidRPr="004D367C">
      <w:rPr>
        <w:b/>
        <w:sz w:val="18"/>
        <w:szCs w:val="18"/>
        <w:lang w:val="en-GB"/>
      </w:rPr>
      <w:t xml:space="preserve"> Meeting of the</w:t>
    </w:r>
    <w:r w:rsidR="00467AAF" w:rsidRPr="004D367C">
      <w:rPr>
        <w:b/>
        <w:sz w:val="18"/>
        <w:szCs w:val="18"/>
        <w:lang w:val="en-GB"/>
      </w:rPr>
      <w:tab/>
    </w:r>
    <w:r w:rsidR="00467AAF">
      <w:rPr>
        <w:b/>
        <w:snapToGrid w:val="0"/>
        <w:sz w:val="18"/>
        <w:szCs w:val="18"/>
        <w:lang w:eastAsia="en-US"/>
      </w:rPr>
      <w:t>FIT/</w:t>
    </w:r>
    <w:r w:rsidR="003A603F">
      <w:rPr>
        <w:b/>
        <w:snapToGrid w:val="0"/>
        <w:sz w:val="18"/>
        <w:szCs w:val="18"/>
        <w:lang w:eastAsia="en-US"/>
      </w:rPr>
      <w:t>3</w:t>
    </w:r>
    <w:r w:rsidR="007B1E67">
      <w:rPr>
        <w:b/>
        <w:snapToGrid w:val="0"/>
        <w:sz w:val="18"/>
        <w:szCs w:val="18"/>
        <w:lang w:eastAsia="en-US"/>
      </w:rPr>
      <w:t>1</w:t>
    </w:r>
  </w:p>
  <w:p w14:paraId="66387143" w14:textId="05A9B42A" w:rsidR="00467AAF" w:rsidRPr="004D367C" w:rsidRDefault="00467AAF" w:rsidP="00FE7FB4">
    <w:pPr>
      <w:pStyle w:val="Header"/>
      <w:tabs>
        <w:tab w:val="clear" w:pos="4153"/>
        <w:tab w:val="clear" w:pos="8306"/>
        <w:tab w:val="center" w:pos="4500"/>
        <w:tab w:val="right" w:pos="9000"/>
      </w:tabs>
      <w:ind w:left="0" w:right="27" w:firstLine="0"/>
      <w:jc w:val="right"/>
      <w:rPr>
        <w:b/>
        <w:snapToGrid w:val="0"/>
        <w:sz w:val="18"/>
        <w:szCs w:val="18"/>
        <w:lang w:eastAsia="en-US"/>
      </w:rPr>
    </w:pPr>
    <w:r w:rsidRPr="004D367C">
      <w:rPr>
        <w:b/>
        <w:sz w:val="18"/>
        <w:szCs w:val="18"/>
        <w:lang w:val="en-GB"/>
      </w:rPr>
      <w:tab/>
      <w:t xml:space="preserve">Informal South Pacific </w:t>
    </w:r>
    <w:smartTag w:uri="urn:schemas-microsoft-com:office:smarttags" w:element="stockticker">
      <w:r w:rsidRPr="004D367C">
        <w:rPr>
          <w:b/>
          <w:sz w:val="18"/>
          <w:szCs w:val="18"/>
          <w:lang w:val="en-GB"/>
        </w:rPr>
        <w:t>ATS</w:t>
      </w:r>
    </w:smartTag>
    <w:r w:rsidRPr="004D367C">
      <w:rPr>
        <w:b/>
        <w:sz w:val="18"/>
        <w:szCs w:val="18"/>
        <w:lang w:val="en-GB"/>
      </w:rPr>
      <w:t xml:space="preserve"> Co-ordinating Group</w:t>
    </w:r>
    <w:r w:rsidRPr="004D367C">
      <w:rPr>
        <w:b/>
        <w:snapToGrid w:val="0"/>
        <w:sz w:val="18"/>
        <w:szCs w:val="18"/>
        <w:lang w:eastAsia="en-US"/>
      </w:rPr>
      <w:tab/>
    </w:r>
    <w:r w:rsidR="00282264">
      <w:rPr>
        <w:b/>
        <w:snapToGrid w:val="0"/>
        <w:sz w:val="18"/>
        <w:szCs w:val="18"/>
        <w:lang w:eastAsia="en-US"/>
      </w:rPr>
      <w:t>Agenda</w:t>
    </w:r>
  </w:p>
  <w:p w14:paraId="1E5E136A" w14:textId="18E2A7BE" w:rsidR="00467AAF" w:rsidRPr="004D367C" w:rsidRDefault="00467AAF" w:rsidP="00FE7FB4">
    <w:pPr>
      <w:pStyle w:val="Header"/>
      <w:tabs>
        <w:tab w:val="clear" w:pos="4153"/>
        <w:tab w:val="clear" w:pos="8306"/>
        <w:tab w:val="center" w:pos="4500"/>
        <w:tab w:val="right" w:pos="9000"/>
      </w:tabs>
      <w:ind w:left="0" w:right="27" w:firstLine="0"/>
      <w:jc w:val="right"/>
      <w:rPr>
        <w:rStyle w:val="PageNumber"/>
        <w:b/>
        <w:sz w:val="18"/>
        <w:szCs w:val="18"/>
      </w:rPr>
    </w:pPr>
    <w:r w:rsidRPr="004D367C">
      <w:rPr>
        <w:b/>
        <w:sz w:val="18"/>
        <w:szCs w:val="18"/>
        <w:lang w:val="en-GB"/>
      </w:rPr>
      <w:t>(ISPACG/</w:t>
    </w:r>
    <w:r w:rsidR="00972314">
      <w:rPr>
        <w:b/>
        <w:sz w:val="18"/>
        <w:szCs w:val="18"/>
        <w:lang w:val="en-GB"/>
      </w:rPr>
      <w:t>3</w:t>
    </w:r>
    <w:r w:rsidR="006C26CD">
      <w:rPr>
        <w:b/>
        <w:sz w:val="18"/>
        <w:szCs w:val="18"/>
        <w:lang w:val="en-GB"/>
      </w:rPr>
      <w:t>8</w:t>
    </w:r>
    <w:r w:rsidRPr="004D367C">
      <w:rPr>
        <w:b/>
        <w:sz w:val="18"/>
        <w:szCs w:val="18"/>
        <w:lang w:val="en-GB"/>
      </w:rPr>
      <w:t>)</w:t>
    </w:r>
    <w:r w:rsidRPr="004D367C">
      <w:rPr>
        <w:b/>
        <w:sz w:val="18"/>
        <w:szCs w:val="18"/>
        <w:lang w:val="en-GB"/>
      </w:rPr>
      <w:tab/>
    </w:r>
    <w:r w:rsidRPr="004D367C">
      <w:rPr>
        <w:b/>
        <w:sz w:val="18"/>
        <w:szCs w:val="18"/>
      </w:rPr>
      <w:t xml:space="preserve">Page </w:t>
    </w:r>
    <w:r w:rsidRPr="004D367C">
      <w:rPr>
        <w:rStyle w:val="PageNumber"/>
        <w:b/>
        <w:sz w:val="18"/>
        <w:szCs w:val="18"/>
      </w:rPr>
      <w:fldChar w:fldCharType="begin"/>
    </w:r>
    <w:r w:rsidRPr="004D367C">
      <w:rPr>
        <w:rStyle w:val="PageNumber"/>
        <w:b/>
        <w:sz w:val="18"/>
        <w:szCs w:val="18"/>
      </w:rPr>
      <w:instrText xml:space="preserve"> PAGE </w:instrText>
    </w:r>
    <w:r w:rsidRPr="004D367C">
      <w:rPr>
        <w:rStyle w:val="PageNumber"/>
        <w:b/>
        <w:sz w:val="18"/>
        <w:szCs w:val="18"/>
      </w:rPr>
      <w:fldChar w:fldCharType="separate"/>
    </w:r>
    <w:r w:rsidR="002B1D47">
      <w:rPr>
        <w:rStyle w:val="PageNumber"/>
        <w:b/>
        <w:noProof/>
        <w:sz w:val="18"/>
        <w:szCs w:val="18"/>
      </w:rPr>
      <w:t>1</w:t>
    </w:r>
    <w:r w:rsidRPr="004D367C">
      <w:rPr>
        <w:rStyle w:val="PageNumber"/>
        <w:b/>
        <w:sz w:val="18"/>
        <w:szCs w:val="18"/>
      </w:rPr>
      <w:fldChar w:fldCharType="end"/>
    </w:r>
    <w:r w:rsidRPr="004D367C">
      <w:rPr>
        <w:rStyle w:val="PageNumber"/>
        <w:b/>
        <w:sz w:val="18"/>
        <w:szCs w:val="18"/>
      </w:rPr>
      <w:t xml:space="preserve"> of </w:t>
    </w:r>
    <w:r w:rsidRPr="004D367C">
      <w:rPr>
        <w:rStyle w:val="PageNumber"/>
        <w:b/>
        <w:sz w:val="18"/>
        <w:szCs w:val="18"/>
      </w:rPr>
      <w:fldChar w:fldCharType="begin"/>
    </w:r>
    <w:r w:rsidRPr="004D367C">
      <w:rPr>
        <w:rStyle w:val="PageNumber"/>
        <w:b/>
        <w:sz w:val="18"/>
        <w:szCs w:val="18"/>
      </w:rPr>
      <w:instrText xml:space="preserve"> NUMPAGES </w:instrText>
    </w:r>
    <w:r w:rsidRPr="004D367C">
      <w:rPr>
        <w:rStyle w:val="PageNumber"/>
        <w:b/>
        <w:sz w:val="18"/>
        <w:szCs w:val="18"/>
      </w:rPr>
      <w:fldChar w:fldCharType="separate"/>
    </w:r>
    <w:r w:rsidR="002B1D47">
      <w:rPr>
        <w:rStyle w:val="PageNumber"/>
        <w:b/>
        <w:noProof/>
        <w:sz w:val="18"/>
        <w:szCs w:val="18"/>
      </w:rPr>
      <w:t>1</w:t>
    </w:r>
    <w:r w:rsidRPr="004D367C">
      <w:rPr>
        <w:rStyle w:val="PageNumber"/>
        <w:b/>
        <w:sz w:val="18"/>
        <w:szCs w:val="18"/>
      </w:rPr>
      <w:fldChar w:fldCharType="end"/>
    </w:r>
  </w:p>
  <w:p w14:paraId="1A1B8C46" w14:textId="77777777" w:rsidR="00467AAF" w:rsidRDefault="00467AAF" w:rsidP="003513D0">
    <w:pPr>
      <w:pStyle w:val="Header"/>
      <w:tabs>
        <w:tab w:val="clear" w:pos="4153"/>
        <w:tab w:val="clear" w:pos="8306"/>
      </w:tabs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1C6E" w14:textId="3417C7C0" w:rsidR="00467AAF" w:rsidRPr="005E23AB" w:rsidRDefault="006E47DA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22"/>
        <w:szCs w:val="22"/>
        <w:lang w:eastAsia="en-US"/>
      </w:rPr>
    </w:pPr>
    <w:r w:rsidRPr="005E23AB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48512" behindDoc="0" locked="0" layoutInCell="1" allowOverlap="1" wp14:anchorId="0ABAECB6" wp14:editId="7975B7C4">
          <wp:simplePos x="0" y="0"/>
          <wp:positionH relativeFrom="column">
            <wp:posOffset>-28575</wp:posOffset>
          </wp:positionH>
          <wp:positionV relativeFrom="paragraph">
            <wp:posOffset>-15240</wp:posOffset>
          </wp:positionV>
          <wp:extent cx="1224280" cy="667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AF" w:rsidRPr="005E23AB">
      <w:rPr>
        <w:b/>
        <w:snapToGrid w:val="0"/>
        <w:sz w:val="22"/>
        <w:szCs w:val="22"/>
        <w:lang w:eastAsia="en-US"/>
      </w:rPr>
      <w:t>ISPACG/2</w:t>
    </w:r>
    <w:r w:rsidR="00467AAF">
      <w:rPr>
        <w:b/>
        <w:snapToGrid w:val="0"/>
        <w:sz w:val="22"/>
        <w:szCs w:val="22"/>
        <w:lang w:eastAsia="en-US"/>
      </w:rPr>
      <w:t>4</w:t>
    </w:r>
  </w:p>
  <w:p w14:paraId="46DF75E3" w14:textId="77777777" w:rsidR="00467AAF" w:rsidRPr="005E23AB" w:rsidRDefault="00467AAF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b/>
        <w:snapToGrid w:val="0"/>
        <w:sz w:val="22"/>
        <w:szCs w:val="22"/>
        <w:lang w:eastAsia="en-US"/>
      </w:rPr>
    </w:pPr>
    <w:r>
      <w:rPr>
        <w:b/>
        <w:snapToGrid w:val="0"/>
        <w:sz w:val="22"/>
        <w:szCs w:val="22"/>
        <w:lang w:eastAsia="en-US"/>
      </w:rPr>
      <w:t>IP-</w:t>
    </w:r>
    <w:r w:rsidRPr="005E23AB">
      <w:rPr>
        <w:b/>
        <w:snapToGrid w:val="0"/>
        <w:sz w:val="22"/>
        <w:szCs w:val="22"/>
        <w:lang w:eastAsia="en-US"/>
      </w:rPr>
      <w:t>x</w:t>
    </w:r>
    <w:r>
      <w:rPr>
        <w:b/>
        <w:snapToGrid w:val="0"/>
        <w:sz w:val="22"/>
        <w:szCs w:val="22"/>
        <w:lang w:eastAsia="en-US"/>
      </w:rPr>
      <w:t>xx</w:t>
    </w:r>
  </w:p>
  <w:p w14:paraId="05BA5BB6" w14:textId="77777777" w:rsidR="00467AAF" w:rsidRPr="00D86CE6" w:rsidRDefault="00467AAF" w:rsidP="00136670">
    <w:pPr>
      <w:pStyle w:val="Header"/>
      <w:tabs>
        <w:tab w:val="clear" w:pos="4153"/>
        <w:tab w:val="clear" w:pos="8306"/>
        <w:tab w:val="right" w:pos="9000"/>
      </w:tabs>
      <w:ind w:left="0" w:right="27" w:firstLine="0"/>
      <w:jc w:val="right"/>
      <w:rPr>
        <w:sz w:val="22"/>
        <w:szCs w:val="22"/>
      </w:rPr>
    </w:pPr>
    <w:r w:rsidRPr="00D86CE6">
      <w:rPr>
        <w:sz w:val="22"/>
        <w:szCs w:val="22"/>
      </w:rPr>
      <w:t xml:space="preserve">Page </w:t>
    </w:r>
    <w:r w:rsidRPr="00D86CE6">
      <w:rPr>
        <w:rStyle w:val="PageNumber"/>
        <w:sz w:val="22"/>
        <w:szCs w:val="22"/>
      </w:rPr>
      <w:fldChar w:fldCharType="begin"/>
    </w:r>
    <w:r w:rsidRPr="00D86CE6">
      <w:rPr>
        <w:rStyle w:val="PageNumber"/>
        <w:sz w:val="22"/>
        <w:szCs w:val="22"/>
      </w:rPr>
      <w:instrText xml:space="preserve"> PAGE </w:instrText>
    </w:r>
    <w:r w:rsidRPr="00D86CE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D86CE6">
      <w:rPr>
        <w:rStyle w:val="PageNumber"/>
        <w:sz w:val="22"/>
        <w:szCs w:val="22"/>
      </w:rPr>
      <w:fldChar w:fldCharType="end"/>
    </w:r>
    <w:r w:rsidRPr="00D86CE6">
      <w:rPr>
        <w:rStyle w:val="PageNumber"/>
        <w:sz w:val="22"/>
        <w:szCs w:val="22"/>
      </w:rPr>
      <w:t xml:space="preserve"> of </w:t>
    </w:r>
    <w:r w:rsidRPr="00D86CE6">
      <w:rPr>
        <w:rStyle w:val="PageNumber"/>
        <w:sz w:val="22"/>
        <w:szCs w:val="22"/>
      </w:rPr>
      <w:fldChar w:fldCharType="begin"/>
    </w:r>
    <w:r w:rsidRPr="00D86CE6">
      <w:rPr>
        <w:rStyle w:val="PageNumber"/>
        <w:sz w:val="22"/>
        <w:szCs w:val="22"/>
      </w:rPr>
      <w:instrText xml:space="preserve"> NUMPAGES </w:instrText>
    </w:r>
    <w:r w:rsidRPr="00D86CE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D86CE6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6933"/>
    <w:multiLevelType w:val="hybridMultilevel"/>
    <w:tmpl w:val="0DA6EA32"/>
    <w:lvl w:ilvl="0" w:tplc="CE0AEF3C">
      <w:numFmt w:val="bullet"/>
      <w:lvlText w:val="-"/>
      <w:lvlJc w:val="left"/>
      <w:pPr>
        <w:ind w:left="240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53B5079E"/>
    <w:multiLevelType w:val="hybridMultilevel"/>
    <w:tmpl w:val="1BC81700"/>
    <w:lvl w:ilvl="0" w:tplc="1F5A1F98">
      <w:start w:val="26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0835FD0"/>
    <w:multiLevelType w:val="multilevel"/>
    <w:tmpl w:val="9078C7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F415BD8"/>
    <w:multiLevelType w:val="hybridMultilevel"/>
    <w:tmpl w:val="D700C4CA"/>
    <w:lvl w:ilvl="0" w:tplc="31863668">
      <w:start w:val="26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75B315B2"/>
    <w:multiLevelType w:val="multilevel"/>
    <w:tmpl w:val="DAFA4F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icao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827403756">
    <w:abstractNumId w:val="4"/>
  </w:num>
  <w:num w:numId="2" w16cid:durableId="659499243">
    <w:abstractNumId w:val="2"/>
  </w:num>
  <w:num w:numId="3" w16cid:durableId="430589335">
    <w:abstractNumId w:val="3"/>
  </w:num>
  <w:num w:numId="4" w16cid:durableId="2131510045">
    <w:abstractNumId w:val="0"/>
  </w:num>
  <w:num w:numId="5" w16cid:durableId="157184650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AC"/>
    <w:rsid w:val="00011101"/>
    <w:rsid w:val="00012B9B"/>
    <w:rsid w:val="0001683B"/>
    <w:rsid w:val="00025FC5"/>
    <w:rsid w:val="00031A1C"/>
    <w:rsid w:val="000347D8"/>
    <w:rsid w:val="00050BF1"/>
    <w:rsid w:val="000557C0"/>
    <w:rsid w:val="00094515"/>
    <w:rsid w:val="000A1809"/>
    <w:rsid w:val="000B39AB"/>
    <w:rsid w:val="000B5FCE"/>
    <w:rsid w:val="000C0414"/>
    <w:rsid w:val="000C3426"/>
    <w:rsid w:val="000C4025"/>
    <w:rsid w:val="000C55CD"/>
    <w:rsid w:val="000C6F8A"/>
    <w:rsid w:val="000D205F"/>
    <w:rsid w:val="000E3EF4"/>
    <w:rsid w:val="000E61D2"/>
    <w:rsid w:val="000F0022"/>
    <w:rsid w:val="000F4215"/>
    <w:rsid w:val="000F6F38"/>
    <w:rsid w:val="00103DEB"/>
    <w:rsid w:val="001107C3"/>
    <w:rsid w:val="001136DB"/>
    <w:rsid w:val="00120229"/>
    <w:rsid w:val="001235FF"/>
    <w:rsid w:val="00136670"/>
    <w:rsid w:val="0014025D"/>
    <w:rsid w:val="001464F2"/>
    <w:rsid w:val="00197396"/>
    <w:rsid w:val="001A090F"/>
    <w:rsid w:val="001B704D"/>
    <w:rsid w:val="001D45A4"/>
    <w:rsid w:val="001D7E6F"/>
    <w:rsid w:val="001E63B5"/>
    <w:rsid w:val="001F3303"/>
    <w:rsid w:val="00227375"/>
    <w:rsid w:val="00233B3B"/>
    <w:rsid w:val="002345D6"/>
    <w:rsid w:val="0023503D"/>
    <w:rsid w:val="0024679D"/>
    <w:rsid w:val="00253F5B"/>
    <w:rsid w:val="00267428"/>
    <w:rsid w:val="002706B4"/>
    <w:rsid w:val="002740B5"/>
    <w:rsid w:val="00282264"/>
    <w:rsid w:val="00290733"/>
    <w:rsid w:val="002A11E8"/>
    <w:rsid w:val="002A1D01"/>
    <w:rsid w:val="002B1D47"/>
    <w:rsid w:val="002C3BCE"/>
    <w:rsid w:val="002C7EFB"/>
    <w:rsid w:val="002D33D0"/>
    <w:rsid w:val="002D4DC4"/>
    <w:rsid w:val="002D50E7"/>
    <w:rsid w:val="002F2437"/>
    <w:rsid w:val="0031392C"/>
    <w:rsid w:val="00317B82"/>
    <w:rsid w:val="0032112C"/>
    <w:rsid w:val="00324E64"/>
    <w:rsid w:val="003273E9"/>
    <w:rsid w:val="00342934"/>
    <w:rsid w:val="003466D8"/>
    <w:rsid w:val="003513D0"/>
    <w:rsid w:val="003515B7"/>
    <w:rsid w:val="00352635"/>
    <w:rsid w:val="00352EBE"/>
    <w:rsid w:val="00370DF1"/>
    <w:rsid w:val="00386346"/>
    <w:rsid w:val="003A18D3"/>
    <w:rsid w:val="003A603F"/>
    <w:rsid w:val="003B694A"/>
    <w:rsid w:val="003B7FDB"/>
    <w:rsid w:val="003D2A2A"/>
    <w:rsid w:val="003E4DFC"/>
    <w:rsid w:val="003F199D"/>
    <w:rsid w:val="004178CE"/>
    <w:rsid w:val="004361FE"/>
    <w:rsid w:val="00467AAF"/>
    <w:rsid w:val="00483C96"/>
    <w:rsid w:val="00486538"/>
    <w:rsid w:val="00490C39"/>
    <w:rsid w:val="004967D1"/>
    <w:rsid w:val="004A6D63"/>
    <w:rsid w:val="004B2372"/>
    <w:rsid w:val="004B6E36"/>
    <w:rsid w:val="004C27CA"/>
    <w:rsid w:val="004D0124"/>
    <w:rsid w:val="004D367C"/>
    <w:rsid w:val="004E2CB5"/>
    <w:rsid w:val="004F07B6"/>
    <w:rsid w:val="004F37C7"/>
    <w:rsid w:val="004F600A"/>
    <w:rsid w:val="005055ED"/>
    <w:rsid w:val="00505C16"/>
    <w:rsid w:val="005273B4"/>
    <w:rsid w:val="00530E6C"/>
    <w:rsid w:val="005428C0"/>
    <w:rsid w:val="00560D6D"/>
    <w:rsid w:val="0059451F"/>
    <w:rsid w:val="00597C55"/>
    <w:rsid w:val="005A1154"/>
    <w:rsid w:val="005A1C50"/>
    <w:rsid w:val="005A25D9"/>
    <w:rsid w:val="005B014E"/>
    <w:rsid w:val="005B0AD7"/>
    <w:rsid w:val="005B3D9E"/>
    <w:rsid w:val="005B6F2B"/>
    <w:rsid w:val="005B7CAA"/>
    <w:rsid w:val="005C3D9F"/>
    <w:rsid w:val="005C3ED3"/>
    <w:rsid w:val="005D4FE7"/>
    <w:rsid w:val="005D79BF"/>
    <w:rsid w:val="005E23AB"/>
    <w:rsid w:val="005F1534"/>
    <w:rsid w:val="005F287E"/>
    <w:rsid w:val="005F4E82"/>
    <w:rsid w:val="005F789B"/>
    <w:rsid w:val="006043A8"/>
    <w:rsid w:val="006237A9"/>
    <w:rsid w:val="00624F24"/>
    <w:rsid w:val="00625F0D"/>
    <w:rsid w:val="006275B5"/>
    <w:rsid w:val="00640F44"/>
    <w:rsid w:val="006441E8"/>
    <w:rsid w:val="00647B33"/>
    <w:rsid w:val="0066157B"/>
    <w:rsid w:val="00663599"/>
    <w:rsid w:val="006868E9"/>
    <w:rsid w:val="006A06B5"/>
    <w:rsid w:val="006A2550"/>
    <w:rsid w:val="006A3840"/>
    <w:rsid w:val="006C11CF"/>
    <w:rsid w:val="006C26CD"/>
    <w:rsid w:val="006C2CB8"/>
    <w:rsid w:val="006E08CB"/>
    <w:rsid w:val="006E47DA"/>
    <w:rsid w:val="006F15FB"/>
    <w:rsid w:val="007051E2"/>
    <w:rsid w:val="00705BE5"/>
    <w:rsid w:val="007066AC"/>
    <w:rsid w:val="00707273"/>
    <w:rsid w:val="00732539"/>
    <w:rsid w:val="00732E4C"/>
    <w:rsid w:val="00740517"/>
    <w:rsid w:val="0074078D"/>
    <w:rsid w:val="00742C0B"/>
    <w:rsid w:val="00746C18"/>
    <w:rsid w:val="00770CD4"/>
    <w:rsid w:val="007823C3"/>
    <w:rsid w:val="007924B8"/>
    <w:rsid w:val="007A6534"/>
    <w:rsid w:val="007B1E67"/>
    <w:rsid w:val="007B44B2"/>
    <w:rsid w:val="007D5923"/>
    <w:rsid w:val="007D688E"/>
    <w:rsid w:val="007E0B5C"/>
    <w:rsid w:val="007F552B"/>
    <w:rsid w:val="007F6BC0"/>
    <w:rsid w:val="008045DF"/>
    <w:rsid w:val="00807E03"/>
    <w:rsid w:val="00825C22"/>
    <w:rsid w:val="00836C9C"/>
    <w:rsid w:val="008434C5"/>
    <w:rsid w:val="00843E0E"/>
    <w:rsid w:val="00847E88"/>
    <w:rsid w:val="00866030"/>
    <w:rsid w:val="00875C40"/>
    <w:rsid w:val="008846C9"/>
    <w:rsid w:val="0088656E"/>
    <w:rsid w:val="008A457F"/>
    <w:rsid w:val="008A4F1D"/>
    <w:rsid w:val="008A65CE"/>
    <w:rsid w:val="008B0C00"/>
    <w:rsid w:val="008C6FAB"/>
    <w:rsid w:val="008E3511"/>
    <w:rsid w:val="008E6CA9"/>
    <w:rsid w:val="008F6B60"/>
    <w:rsid w:val="00900313"/>
    <w:rsid w:val="0093485A"/>
    <w:rsid w:val="009428F8"/>
    <w:rsid w:val="00953A0B"/>
    <w:rsid w:val="00955D2C"/>
    <w:rsid w:val="009615BE"/>
    <w:rsid w:val="00962AFF"/>
    <w:rsid w:val="00972314"/>
    <w:rsid w:val="00972B3B"/>
    <w:rsid w:val="00981FDF"/>
    <w:rsid w:val="009850BC"/>
    <w:rsid w:val="00985D53"/>
    <w:rsid w:val="00991569"/>
    <w:rsid w:val="00992EAE"/>
    <w:rsid w:val="009A4BC8"/>
    <w:rsid w:val="009A5C84"/>
    <w:rsid w:val="009B2DB8"/>
    <w:rsid w:val="009D446C"/>
    <w:rsid w:val="009D68D0"/>
    <w:rsid w:val="009E38DF"/>
    <w:rsid w:val="009E75BB"/>
    <w:rsid w:val="009F7718"/>
    <w:rsid w:val="00A043A9"/>
    <w:rsid w:val="00A05ED1"/>
    <w:rsid w:val="00A11C07"/>
    <w:rsid w:val="00A143F7"/>
    <w:rsid w:val="00A21F04"/>
    <w:rsid w:val="00A37281"/>
    <w:rsid w:val="00A61A89"/>
    <w:rsid w:val="00A6780E"/>
    <w:rsid w:val="00A73446"/>
    <w:rsid w:val="00A7408E"/>
    <w:rsid w:val="00A87E00"/>
    <w:rsid w:val="00AA7A80"/>
    <w:rsid w:val="00AA7E52"/>
    <w:rsid w:val="00AE36F4"/>
    <w:rsid w:val="00AE60B3"/>
    <w:rsid w:val="00AF0B0C"/>
    <w:rsid w:val="00B10003"/>
    <w:rsid w:val="00B13656"/>
    <w:rsid w:val="00B224BE"/>
    <w:rsid w:val="00B44C84"/>
    <w:rsid w:val="00B97A47"/>
    <w:rsid w:val="00BA4569"/>
    <w:rsid w:val="00BB0CCD"/>
    <w:rsid w:val="00BC0E57"/>
    <w:rsid w:val="00BC46C3"/>
    <w:rsid w:val="00BD2B1A"/>
    <w:rsid w:val="00BD4F4F"/>
    <w:rsid w:val="00BE64A0"/>
    <w:rsid w:val="00BF31A2"/>
    <w:rsid w:val="00C10A59"/>
    <w:rsid w:val="00C1103D"/>
    <w:rsid w:val="00C125BD"/>
    <w:rsid w:val="00C1349B"/>
    <w:rsid w:val="00C1353A"/>
    <w:rsid w:val="00C410EB"/>
    <w:rsid w:val="00C4441A"/>
    <w:rsid w:val="00C72408"/>
    <w:rsid w:val="00C82D58"/>
    <w:rsid w:val="00C84AB2"/>
    <w:rsid w:val="00C85E75"/>
    <w:rsid w:val="00C934EC"/>
    <w:rsid w:val="00C94F54"/>
    <w:rsid w:val="00C96FCD"/>
    <w:rsid w:val="00CA1EE1"/>
    <w:rsid w:val="00CA26D6"/>
    <w:rsid w:val="00CA3A05"/>
    <w:rsid w:val="00CB51F1"/>
    <w:rsid w:val="00CE3887"/>
    <w:rsid w:val="00CE4E57"/>
    <w:rsid w:val="00CF3A83"/>
    <w:rsid w:val="00D02A99"/>
    <w:rsid w:val="00D05E39"/>
    <w:rsid w:val="00D10867"/>
    <w:rsid w:val="00D22CBF"/>
    <w:rsid w:val="00D26C08"/>
    <w:rsid w:val="00D42360"/>
    <w:rsid w:val="00D47177"/>
    <w:rsid w:val="00D6173D"/>
    <w:rsid w:val="00D72C89"/>
    <w:rsid w:val="00D74B66"/>
    <w:rsid w:val="00D86CE6"/>
    <w:rsid w:val="00D87156"/>
    <w:rsid w:val="00D95D9C"/>
    <w:rsid w:val="00DA0936"/>
    <w:rsid w:val="00DA4EED"/>
    <w:rsid w:val="00DB75B4"/>
    <w:rsid w:val="00DE3245"/>
    <w:rsid w:val="00DE4C50"/>
    <w:rsid w:val="00E07EBA"/>
    <w:rsid w:val="00E10772"/>
    <w:rsid w:val="00E112FD"/>
    <w:rsid w:val="00E13157"/>
    <w:rsid w:val="00E1393D"/>
    <w:rsid w:val="00E15023"/>
    <w:rsid w:val="00E322B7"/>
    <w:rsid w:val="00E4047C"/>
    <w:rsid w:val="00E44B4C"/>
    <w:rsid w:val="00E753C0"/>
    <w:rsid w:val="00E7702A"/>
    <w:rsid w:val="00E820A6"/>
    <w:rsid w:val="00E852E2"/>
    <w:rsid w:val="00E92B9D"/>
    <w:rsid w:val="00E95BD0"/>
    <w:rsid w:val="00E97BDC"/>
    <w:rsid w:val="00EB33E8"/>
    <w:rsid w:val="00EB54DD"/>
    <w:rsid w:val="00EC0E6D"/>
    <w:rsid w:val="00EC44D6"/>
    <w:rsid w:val="00ED1437"/>
    <w:rsid w:val="00ED2A87"/>
    <w:rsid w:val="00EF0198"/>
    <w:rsid w:val="00EF0920"/>
    <w:rsid w:val="00EF24BF"/>
    <w:rsid w:val="00EF4B05"/>
    <w:rsid w:val="00EF67D3"/>
    <w:rsid w:val="00F01FAE"/>
    <w:rsid w:val="00F05DC5"/>
    <w:rsid w:val="00F10304"/>
    <w:rsid w:val="00F2295D"/>
    <w:rsid w:val="00F5679E"/>
    <w:rsid w:val="00F65A8B"/>
    <w:rsid w:val="00F66D15"/>
    <w:rsid w:val="00F87CC0"/>
    <w:rsid w:val="00F967DE"/>
    <w:rsid w:val="00F9776D"/>
    <w:rsid w:val="00FB06ED"/>
    <w:rsid w:val="00FB33F9"/>
    <w:rsid w:val="00FC3997"/>
    <w:rsid w:val="00FC55ED"/>
    <w:rsid w:val="00FD2E75"/>
    <w:rsid w:val="00FE6696"/>
    <w:rsid w:val="00FE7FB4"/>
    <w:rsid w:val="00FF1EC7"/>
    <w:rsid w:val="00FF6BA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7B8643C"/>
  <w15:chartTrackingRefBased/>
  <w15:docId w15:val="{235310DC-43B3-41D8-80DD-F36CE2D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240" w:after="60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spacing w:before="240" w:after="60"/>
      <w:ind w:left="810" w:hanging="360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0" w:firstLine="0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extpara">
    <w:name w:val="Textpara"/>
    <w:basedOn w:val="Normal"/>
    <w:pPr>
      <w:ind w:firstLine="0"/>
      <w:jc w:val="both"/>
    </w:pPr>
    <w:rPr>
      <w:sz w:val="22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jc w:val="center"/>
    </w:pPr>
    <w:rPr>
      <w:rFonts w:ascii="Arial" w:hAnsi="Arial"/>
      <w:snapToGrid w:val="0"/>
      <w:color w:val="000000"/>
      <w:sz w:val="16"/>
      <w:lang w:eastAsia="en-US"/>
    </w:rPr>
  </w:style>
  <w:style w:type="paragraph" w:styleId="BalloonText">
    <w:name w:val="Balloon Text"/>
    <w:basedOn w:val="Normal"/>
    <w:semiHidden/>
    <w:rsid w:val="007066AC"/>
    <w:rPr>
      <w:rFonts w:ascii="Tahoma" w:hAnsi="Tahoma" w:cs="Tahoma"/>
      <w:sz w:val="16"/>
      <w:szCs w:val="16"/>
    </w:rPr>
  </w:style>
  <w:style w:type="paragraph" w:customStyle="1" w:styleId="p1">
    <w:name w:val="p1"/>
    <w:rsid w:val="0032112C"/>
    <w:pPr>
      <w:widowControl w:val="0"/>
      <w:tabs>
        <w:tab w:val="left" w:pos="-720"/>
        <w:tab w:val="left" w:pos="0"/>
      </w:tabs>
      <w:suppressAutoHyphens/>
      <w:ind w:left="720"/>
    </w:pPr>
    <w:rPr>
      <w:rFonts w:ascii="CG Times" w:hAnsi="CG Times"/>
      <w:sz w:val="22"/>
      <w:lang w:val="fr-FR" w:eastAsia="fr-FR"/>
    </w:rPr>
  </w:style>
  <w:style w:type="character" w:styleId="Hyperlink">
    <w:name w:val="Hyperlink"/>
    <w:rsid w:val="00CE4E57"/>
    <w:rPr>
      <w:color w:val="0000FF"/>
      <w:u w:val="single"/>
    </w:rPr>
  </w:style>
  <w:style w:type="table" w:styleId="TableGrid">
    <w:name w:val="Table Grid"/>
    <w:basedOn w:val="TableNormal"/>
    <w:rsid w:val="000A1809"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">
    <w:name w:val="icao"/>
    <w:basedOn w:val="Heading1"/>
    <w:rsid w:val="00981FDF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D74B6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AO\APANPIRG%2002\CNSATMIC%209\AU_IC9_3_03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6636-B2F8-4B75-97FF-241B07733B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5603bf-d331-4615-a04c-c64506795477}" enabled="1" method="Privileged" siteId="{43eba056-5ca4-4871-89ac-bdd09160ce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AU_IC9_3_03.doc</Template>
  <TotalTime>3793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COMMETNAVSUR header</vt:lpstr>
    </vt:vector>
  </TitlesOfParts>
  <Company>Airservices Australia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COMMETNAVSUR header</dc:title>
  <dc:subject/>
  <dc:creator>Jeffrey Bollard</dc:creator>
  <cp:keywords/>
  <cp:lastModifiedBy>Lisa Bee</cp:lastModifiedBy>
  <cp:revision>25</cp:revision>
  <cp:lastPrinted>2023-05-02T20:15:00Z</cp:lastPrinted>
  <dcterms:created xsi:type="dcterms:W3CDTF">2023-05-02T20:16:00Z</dcterms:created>
  <dcterms:modified xsi:type="dcterms:W3CDTF">2024-05-21T14:43:00Z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603bf-d331-4615-a04c-c64506795477_Enabled">
    <vt:lpwstr>true</vt:lpwstr>
  </property>
  <property fmtid="{D5CDD505-2E9C-101B-9397-08002B2CF9AE}" pid="3" name="MSIP_Label_215603bf-d331-4615-a04c-c64506795477_SetDate">
    <vt:lpwstr>2023-02-22T00:11:45Z</vt:lpwstr>
  </property>
  <property fmtid="{D5CDD505-2E9C-101B-9397-08002B2CF9AE}" pid="4" name="MSIP_Label_215603bf-d331-4615-a04c-c64506795477_Method">
    <vt:lpwstr>Privileged</vt:lpwstr>
  </property>
  <property fmtid="{D5CDD505-2E9C-101B-9397-08002B2CF9AE}" pid="5" name="MSIP_Label_215603bf-d331-4615-a04c-c64506795477_Name">
    <vt:lpwstr>Public</vt:lpwstr>
  </property>
  <property fmtid="{D5CDD505-2E9C-101B-9397-08002B2CF9AE}" pid="6" name="MSIP_Label_215603bf-d331-4615-a04c-c64506795477_SiteId">
    <vt:lpwstr>43eba056-5ca4-4871-89ac-bdd09160ce7e</vt:lpwstr>
  </property>
  <property fmtid="{D5CDD505-2E9C-101B-9397-08002B2CF9AE}" pid="7" name="MSIP_Label_215603bf-d331-4615-a04c-c64506795477_ActionId">
    <vt:lpwstr>180de6e2-0f44-4004-8a02-7459a6d7de3f</vt:lpwstr>
  </property>
  <property fmtid="{D5CDD505-2E9C-101B-9397-08002B2CF9AE}" pid="8" name="MSIP_Label_215603bf-d331-4615-a04c-c64506795477_ContentBits">
    <vt:lpwstr>2</vt:lpwstr>
  </property>
  <property fmtid="{D5CDD505-2E9C-101B-9397-08002B2CF9AE}" pid="9" name="ClassificationContentMarkingFooterShapeIds">
    <vt:lpwstr>5,6,7</vt:lpwstr>
  </property>
  <property fmtid="{D5CDD505-2E9C-101B-9397-08002B2CF9AE}" pid="10" name="ClassificationContentMarkingFooterFontProps">
    <vt:lpwstr>#000000,7,Calibri</vt:lpwstr>
  </property>
  <property fmtid="{D5CDD505-2E9C-101B-9397-08002B2CF9AE}" pid="11" name="ClassificationContentMarkingFooterText">
    <vt:lpwstr>PUBLIC  |  © INMARSAT</vt:lpwstr>
  </property>
</Properties>
</file>